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Title"/>
      </w:pPr>
      <w:r>
        <w:rPr>
          <w:rtl w:val="0"/>
          <w:lang w:val="en-US"/>
        </w:rPr>
        <w:t>Belford Community Group CIO</w:t>
      </w:r>
    </w:p>
    <w:p>
      <w:pPr>
        <w:pStyle w:val="Title"/>
      </w:pPr>
      <w:r>
        <w:rPr>
          <w:rtl w:val="0"/>
          <w:lang w:val="en-US"/>
        </w:rPr>
        <w:t>Minutes of the Meeting held on</w:t>
      </w:r>
    </w:p>
    <w:p>
      <w:pPr>
        <w:pStyle w:val="Title"/>
      </w:pPr>
      <w:r>
        <w:rPr>
          <w:rtl w:val="0"/>
          <w:lang w:val="en-US"/>
        </w:rPr>
        <w:t xml:space="preserve">Monday </w:t>
      </w:r>
      <w:r>
        <w:rPr>
          <w:rtl w:val="0"/>
          <w:lang w:val="en-US"/>
        </w:rPr>
        <w:t xml:space="preserve">16 March </w:t>
      </w:r>
      <w:r>
        <w:rPr>
          <w:rtl w:val="0"/>
          <w:lang w:val="en-US"/>
        </w:rPr>
        <w:t>202</w:t>
      </w:r>
      <w:r>
        <w:rPr>
          <w:rtl w:val="0"/>
          <w:lang w:val="en-US"/>
        </w:rPr>
        <w:t>6</w:t>
      </w:r>
    </w:p>
    <w:p>
      <w:pPr>
        <w:pStyle w:val="Title"/>
      </w:pPr>
      <w:r>
        <w:rPr>
          <w:rtl w:val="0"/>
          <w:lang w:val="en-US"/>
        </w:rPr>
        <w:t>Bell View Resource Centre</w:t>
      </w:r>
    </w:p>
    <w:p>
      <w:pPr>
        <w:pStyle w:val="Title"/>
      </w:pPr>
    </w:p>
    <w:p>
      <w:pPr>
        <w:pStyle w:val="Body A"/>
      </w:pPr>
      <w:r>
        <w:rPr>
          <w:b w:val="1"/>
          <w:bCs w:val="1"/>
          <w:rtl w:val="0"/>
          <w:lang w:val="en-US"/>
        </w:rPr>
        <w:t>Present</w:t>
      </w:r>
      <w:r>
        <w:rPr>
          <w:rtl w:val="0"/>
          <w:lang w:val="en-US"/>
        </w:rPr>
        <w:t xml:space="preserve">: </w:t>
      </w:r>
      <w:r>
        <w:rPr>
          <w:rtl w:val="0"/>
          <w:lang w:val="en-US"/>
        </w:rPr>
        <w:t>Martin McMahon</w:t>
      </w:r>
      <w:r>
        <w:rPr>
          <w:rtl w:val="0"/>
          <w:lang w:val="en-US"/>
        </w:rPr>
        <w:t xml:space="preserve"> (Chairman), Christine Chapman (Minutes), </w:t>
      </w:r>
      <w:r>
        <w:rPr>
          <w:rtl w:val="0"/>
          <w:lang w:val="en-US"/>
        </w:rPr>
        <w:t xml:space="preserve">            </w:t>
      </w:r>
      <w:r>
        <w:rPr>
          <w:rtl w:val="0"/>
          <w:lang w:val="en-US"/>
        </w:rPr>
        <w:t>Del Hughes,</w:t>
      </w:r>
      <w:r>
        <w:rPr>
          <w:rtl w:val="0"/>
          <w:lang w:val="en-US"/>
        </w:rPr>
        <w:t xml:space="preserve"> Pauline Tucker, Charlie Wadsworth (Treasurer), Lindsay Wetton, </w:t>
      </w:r>
      <w:r>
        <w:rPr>
          <w:rtl w:val="0"/>
          <w:lang w:val="en-US"/>
        </w:rPr>
        <w:t>Amanda White</w:t>
      </w:r>
    </w:p>
    <w:p>
      <w:pPr>
        <w:pStyle w:val="Body A"/>
      </w:pPr>
      <w:r>
        <w:rPr>
          <w:b w:val="1"/>
          <w:bCs w:val="1"/>
          <w:rtl w:val="0"/>
          <w:lang w:val="en-US"/>
        </w:rPr>
        <w:t>Also present as potential trustee</w:t>
      </w:r>
      <w:r>
        <w:rPr>
          <w:rtl w:val="0"/>
          <w:lang w:val="en-US"/>
        </w:rPr>
        <w:t>: Ray Goti</w:t>
      </w:r>
    </w:p>
    <w:p>
      <w:pPr>
        <w:pStyle w:val="Body A"/>
      </w:pPr>
      <w:r>
        <w:rPr>
          <w:b w:val="1"/>
          <w:bCs w:val="1"/>
          <w:rtl w:val="0"/>
          <w:lang w:val="en-US"/>
        </w:rPr>
        <w:t>Apologies for absence</w:t>
      </w:r>
      <w:r>
        <w:rPr>
          <w:rtl w:val="0"/>
          <w:lang w:val="en-US"/>
        </w:rPr>
        <w:t xml:space="preserve">: </w:t>
      </w:r>
      <w:r>
        <w:rPr>
          <w:rtl w:val="0"/>
          <w:lang w:val="en-US"/>
        </w:rPr>
        <w:t xml:space="preserve">Linda Wadsworth </w:t>
      </w:r>
    </w:p>
    <w:p>
      <w:pPr>
        <w:pStyle w:val="Body A"/>
      </w:pPr>
      <w:r>
        <w:rPr>
          <w:b w:val="1"/>
          <w:bCs w:val="1"/>
          <w:rtl w:val="0"/>
          <w:lang w:val="en-US"/>
        </w:rPr>
        <w:t>Declarations of interest</w:t>
      </w:r>
      <w:r>
        <w:rPr>
          <w:rtl w:val="0"/>
          <w:lang w:val="en-US"/>
        </w:rPr>
        <w:t xml:space="preserve">: </w:t>
      </w:r>
      <w:r>
        <w:rPr>
          <w:rtl w:val="0"/>
          <w:lang w:val="en-US"/>
        </w:rPr>
        <w:t>Charlie for Bell View</w:t>
      </w:r>
    </w:p>
    <w:p>
      <w:pPr>
        <w:pStyle w:val="Body A"/>
      </w:pPr>
      <w:r>
        <w:rPr>
          <w:rtl w:val="0"/>
          <w:lang w:val="en-US"/>
        </w:rPr>
        <w:t xml:space="preserve">Martin opened the meeting by welcoming Lindsay as a Trustee; Martin then enquired whether Ray would be interested in becoming a Trustee. This was agreed by all. Martin will prepare the necessary documentation for Ray.  </w:t>
      </w:r>
      <w:r>
        <w:rPr>
          <w:b w:val="1"/>
          <w:bCs w:val="1"/>
          <w:rtl w:val="0"/>
          <w:lang w:val="en-US"/>
        </w:rPr>
        <w:t>ACTION: Martin</w:t>
      </w:r>
    </w:p>
    <w:p>
      <w:pPr>
        <w:pStyle w:val="Body A"/>
      </w:pPr>
      <w:r>
        <w:rPr>
          <w:b w:val="1"/>
          <w:bCs w:val="1"/>
          <w:rtl w:val="0"/>
          <w:lang w:val="en-US"/>
        </w:rPr>
        <w:t>Minutes of last meeting</w:t>
      </w:r>
      <w:r>
        <w:rPr>
          <w:rtl w:val="0"/>
          <w:lang w:val="en-US"/>
        </w:rPr>
        <w:t xml:space="preserve">: it was agreed that the minutes were accurate and signed by </w:t>
      </w:r>
      <w:r>
        <w:rPr>
          <w:rtl w:val="0"/>
          <w:lang w:val="en-US"/>
        </w:rPr>
        <w:t>Martin.</w:t>
      </w:r>
    </w:p>
    <w:p>
      <w:pPr>
        <w:pStyle w:val="Body A"/>
        <w:rPr>
          <w:b w:val="1"/>
          <w:bCs w:val="1"/>
        </w:rPr>
      </w:pPr>
      <w:r>
        <w:rPr>
          <w:b w:val="1"/>
          <w:bCs w:val="1"/>
          <w:rtl w:val="0"/>
          <w:lang w:val="en-US"/>
        </w:rPr>
        <w:t>Matters arising</w:t>
      </w:r>
      <w:r>
        <w:rPr>
          <w:rtl w:val="0"/>
          <w:lang w:val="en-US"/>
        </w:rPr>
        <w:t xml:space="preserve">: </w:t>
      </w:r>
      <w:r>
        <w:rPr>
          <w:rtl w:val="0"/>
          <w:lang w:val="en-US"/>
        </w:rPr>
        <w:t xml:space="preserve">1) Martin confirmed the Data Registration with the Information Commission has now been completed which means the shop and gym are compliant for GDPR requirements.  2) Martin announced the Rotary application has been finalised; he invited all Trustees to Bell View on 15/4/26 at 5pm for 5-30pm for the Launch.  RSVP please by 8th April.  </w:t>
      </w:r>
      <w:r>
        <w:rPr>
          <w:b w:val="1"/>
          <w:bCs w:val="1"/>
          <w:rtl w:val="0"/>
          <w:lang w:val="en-US"/>
        </w:rPr>
        <w:t>ACTION: All</w:t>
      </w:r>
    </w:p>
    <w:p>
      <w:pPr>
        <w:pStyle w:val="Body A"/>
      </w:pPr>
      <w:r>
        <w:rPr>
          <w:b w:val="1"/>
          <w:bCs w:val="1"/>
          <w:rtl w:val="0"/>
          <w:lang w:val="en-US"/>
        </w:rPr>
        <w:t>Treasurer</w:t>
      </w:r>
      <w:r>
        <w:rPr>
          <w:b w:val="1"/>
          <w:bCs w:val="1"/>
          <w:rtl w:val="0"/>
          <w:lang w:val="en-US"/>
        </w:rPr>
        <w:t>’</w:t>
      </w:r>
      <w:r>
        <w:rPr>
          <w:b w:val="1"/>
          <w:bCs w:val="1"/>
          <w:rtl w:val="0"/>
          <w:lang w:val="en-US"/>
        </w:rPr>
        <w:t>s report</w:t>
      </w:r>
      <w:r>
        <w:rPr>
          <w:rtl w:val="0"/>
          <w:lang w:val="en-US"/>
        </w:rPr>
        <w:t>:</w:t>
      </w:r>
      <w:r>
        <w:rPr>
          <w:rtl w:val="0"/>
          <w:lang w:val="en-US"/>
        </w:rPr>
        <w:t xml:space="preserve"> The financial report had been circulated prior to the meeting; Charlie distributed the draft Budget and said things were going largely to plan.  As there are a few weeks to go, Charlie will produce the final year end version in due course.  With regards to the Gym, it was agreed replacement equipment will be required during the coming year so this will need to be built into the Budget, as well as the refurbishment of the toilets.  Charlie suggested applying for grants: Lindsay agreed saying that April is the start of a new year when funds may be  available.  Replacement equipment will be discussed in due course, together with a decision about the level of Gym subscriptions. </w:t>
      </w:r>
    </w:p>
    <w:p>
      <w:pPr>
        <w:pStyle w:val="Body A"/>
      </w:pPr>
      <w:r>
        <w:rPr>
          <w:b w:val="1"/>
          <w:bCs w:val="1"/>
          <w:rtl w:val="0"/>
          <w:lang w:val="en-US"/>
        </w:rPr>
        <w:t>Grant applications for approval</w:t>
      </w:r>
      <w:r>
        <w:rPr>
          <w:rtl w:val="0"/>
          <w:lang w:val="en-US"/>
        </w:rPr>
        <w:t>:</w:t>
      </w:r>
      <w:r>
        <w:rPr>
          <w:rtl w:val="0"/>
          <w:lang w:val="en-US"/>
        </w:rPr>
        <w:t xml:space="preserve"> </w:t>
      </w:r>
    </w:p>
    <w:p>
      <w:pPr>
        <w:pStyle w:val="Body A"/>
        <w:numPr>
          <w:ilvl w:val="0"/>
          <w:numId w:val="2"/>
        </w:numPr>
      </w:pPr>
      <w:r>
        <w:rPr>
          <w:rtl w:val="0"/>
          <w:lang w:val="en-US"/>
        </w:rPr>
        <w:t xml:space="preserve">Belford Arts Festival </w:t>
      </w:r>
      <w:r>
        <w:rPr>
          <w:rtl w:val="0"/>
          <w:lang w:val="en-US"/>
        </w:rPr>
        <w:t>£</w:t>
      </w:r>
      <w:r>
        <w:rPr>
          <w:rtl w:val="0"/>
          <w:lang w:val="en-US"/>
        </w:rPr>
        <w:t xml:space="preserve">1,500.00 - it was agreed </w:t>
      </w:r>
      <w:r>
        <w:rPr>
          <w:rtl w:val="0"/>
          <w:lang w:val="en-US"/>
        </w:rPr>
        <w:t>£</w:t>
      </w:r>
      <w:r>
        <w:rPr>
          <w:rtl w:val="0"/>
          <w:lang w:val="en-US"/>
        </w:rPr>
        <w:t>1,000 will be offered.</w:t>
      </w:r>
    </w:p>
    <w:p>
      <w:pPr>
        <w:pStyle w:val="Body A"/>
        <w:numPr>
          <w:ilvl w:val="0"/>
          <w:numId w:val="2"/>
        </w:numPr>
      </w:pPr>
      <w:r>
        <w:rPr>
          <w:rtl w:val="0"/>
          <w:lang w:val="en-US"/>
        </w:rPr>
        <w:t xml:space="preserve">Belford Show </w:t>
      </w:r>
      <w:r>
        <w:rPr>
          <w:rtl w:val="0"/>
          <w:lang w:val="en-US"/>
        </w:rPr>
        <w:t>£</w:t>
      </w:r>
      <w:r>
        <w:rPr>
          <w:rtl w:val="0"/>
          <w:lang w:val="en-US"/>
        </w:rPr>
        <w:t xml:space="preserve">2764 - it was agreed </w:t>
      </w:r>
      <w:r>
        <w:rPr>
          <w:rtl w:val="0"/>
          <w:lang w:val="en-US"/>
        </w:rPr>
        <w:t>£</w:t>
      </w:r>
      <w:r>
        <w:rPr>
          <w:rtl w:val="0"/>
          <w:lang w:val="en-US"/>
        </w:rPr>
        <w:t>1,500 will be offered.</w:t>
      </w:r>
    </w:p>
    <w:p>
      <w:pPr>
        <w:pStyle w:val="Body A"/>
        <w:numPr>
          <w:ilvl w:val="0"/>
          <w:numId w:val="2"/>
        </w:numPr>
      </w:pPr>
      <w:r>
        <w:rPr>
          <w:rtl w:val="0"/>
          <w:lang w:val="en-US"/>
        </w:rPr>
        <w:t xml:space="preserve">Bell View </w:t>
      </w:r>
      <w:r>
        <w:rPr>
          <w:rtl w:val="0"/>
          <w:lang w:val="en-US"/>
        </w:rPr>
        <w:t>£</w:t>
      </w:r>
      <w:r>
        <w:rPr>
          <w:rtl w:val="0"/>
          <w:lang w:val="en-US"/>
        </w:rPr>
        <w:t>1,200 - this was agreed for the replacement projector.</w:t>
      </w:r>
    </w:p>
    <w:p>
      <w:pPr>
        <w:pStyle w:val="Body A"/>
        <w:numPr>
          <w:ilvl w:val="0"/>
          <w:numId w:val="2"/>
        </w:numPr>
      </w:pPr>
      <w:r>
        <w:rPr>
          <w:rtl w:val="0"/>
          <w:lang w:val="en-US"/>
        </w:rPr>
        <w:t xml:space="preserve">Community Garden </w:t>
      </w:r>
      <w:r>
        <w:rPr>
          <w:rtl w:val="0"/>
          <w:lang w:val="en-US"/>
        </w:rPr>
        <w:t>£</w:t>
      </w:r>
      <w:r>
        <w:rPr>
          <w:rtl w:val="0"/>
          <w:lang w:val="en-US"/>
        </w:rPr>
        <w:t>624 - this was agreed.</w:t>
      </w:r>
    </w:p>
    <w:p>
      <w:pPr>
        <w:pStyle w:val="Body A"/>
        <w:numPr>
          <w:ilvl w:val="0"/>
          <w:numId w:val="2"/>
        </w:numPr>
      </w:pPr>
      <w:r>
        <w:rPr>
          <w:rtl w:val="0"/>
          <w:lang w:val="en-US"/>
        </w:rPr>
        <w:t xml:space="preserve">High Street Planters - this was agreed in the region of </w:t>
      </w:r>
      <w:r>
        <w:rPr>
          <w:rtl w:val="0"/>
          <w:lang w:val="en-US"/>
        </w:rPr>
        <w:t>£</w:t>
      </w:r>
      <w:r>
        <w:rPr>
          <w:rtl w:val="0"/>
          <w:lang w:val="en-US"/>
        </w:rPr>
        <w:t>100-</w:t>
      </w:r>
      <w:r>
        <w:rPr>
          <w:rtl w:val="0"/>
          <w:lang w:val="en-US"/>
        </w:rPr>
        <w:t>£</w:t>
      </w:r>
      <w:r>
        <w:rPr>
          <w:rtl w:val="0"/>
          <w:lang w:val="en-US"/>
        </w:rPr>
        <w:t>200.</w:t>
      </w:r>
    </w:p>
    <w:p>
      <w:pPr>
        <w:pStyle w:val="Body A"/>
      </w:pPr>
      <w:r>
        <w:rPr>
          <w:b w:val="1"/>
          <w:bCs w:val="1"/>
          <w:rtl w:val="0"/>
          <w:lang w:val="en-US"/>
        </w:rPr>
        <w:t>Shop sub-committee report</w:t>
      </w:r>
      <w:r>
        <w:rPr>
          <w:rtl w:val="0"/>
          <w:lang w:val="en-US"/>
        </w:rPr>
        <w:t>:</w:t>
      </w:r>
      <w:r>
        <w:rPr>
          <w:rtl w:val="0"/>
          <w:lang w:val="en-US"/>
        </w:rPr>
        <w:t xml:space="preserve">  </w:t>
      </w:r>
      <w:r>
        <w:rPr>
          <w:rtl w:val="0"/>
        </w:rPr>
        <w:t>Generally the shop is running well this month.</w:t>
      </w:r>
      <w:r>
        <w:rPr>
          <w:rtl w:val="0"/>
        </w:rPr>
        <w:t> </w:t>
      </w:r>
      <w:r>
        <w:rPr>
          <w:rtl w:val="0"/>
        </w:rPr>
        <w:t>We are slightly low on volunteers and so will continue to advertise locally in What</w:t>
      </w:r>
      <w:r>
        <w:rPr>
          <w:rtl w:val="0"/>
        </w:rPr>
        <w:t>’</w:t>
      </w:r>
      <w:r>
        <w:rPr>
          <w:rtl w:val="0"/>
        </w:rPr>
        <w:t>s On and on social media.</w:t>
      </w:r>
      <w:r>
        <w:rPr>
          <w:rtl w:val="0"/>
        </w:rPr>
        <w:t> </w:t>
      </w:r>
      <w:r>
        <w:rPr>
          <w:rtl w:val="0"/>
        </w:rPr>
        <w:t xml:space="preserve"> </w:t>
      </w:r>
      <w:r>
        <w:rPr>
          <w:rtl w:val="0"/>
        </w:rPr>
        <w:t>As soon as Susan is back from holiday, we will set up a volunteer training session in the form of a quiz designed to guide our volunteers in putting out only quality items which are clean, safe and appropriate.</w:t>
      </w:r>
      <w:r>
        <w:rPr>
          <w:rtl w:val="0"/>
        </w:rPr>
        <w:t> </w:t>
      </w:r>
      <w:r>
        <w:rPr>
          <w:rtl w:val="0"/>
        </w:rPr>
        <w:t xml:space="preserve"> </w:t>
      </w:r>
      <w:r>
        <w:rPr>
          <w:rtl w:val="0"/>
        </w:rPr>
        <w:t>We have had a volunteer application from a young boy who is in the village helping to care for his Grandmother. He is 15 years old. and probably of lower intellect. He doesn</w:t>
      </w:r>
      <w:r>
        <w:rPr>
          <w:rtl w:val="0"/>
        </w:rPr>
        <w:t>’</w:t>
      </w:r>
      <w:r>
        <w:rPr>
          <w:rtl w:val="0"/>
        </w:rPr>
        <w:t>t appear to be attending school. He came to do volunteer training with Sharon Simmonds who is happy to have him help alongside the right volunteers. Is it appropriate for him to help in the shop as a third person with lots of guidance? Or only on a Saturday outside of school hours? Or not at all? Are we covered with public liability insurance for this age in the shop setting?</w:t>
      </w:r>
      <w:r>
        <w:rPr>
          <w:rtl w:val="0"/>
        </w:rPr>
        <w:t> </w:t>
      </w:r>
      <w:r>
        <w:rPr>
          <w:rtl w:val="0"/>
        </w:rPr>
        <w:t xml:space="preserve">I </w:t>
      </w:r>
      <w:r>
        <w:rPr>
          <w:rtl w:val="0"/>
        </w:rPr>
        <w:t>applied for the NCC climate grant for the shop LED lights. Unfortunately I heard today that this was unsuccessful. Very disappointing, as I felt it was a strong application.</w:t>
      </w:r>
      <w:r>
        <w:rPr>
          <w:rtl w:val="0"/>
        </w:rPr>
        <w:t> </w:t>
      </w:r>
    </w:p>
    <w:p>
      <w:pPr>
        <w:pStyle w:val="Body A"/>
        <w:rPr>
          <w:b w:val="1"/>
          <w:bCs w:val="1"/>
        </w:rPr>
      </w:pPr>
      <w:r>
        <w:rPr>
          <w:rtl w:val="0"/>
        </w:rPr>
        <w:t>Other items:</w:t>
      </w:r>
      <w:r>
        <w:rPr>
          <w:rtl w:val="0"/>
        </w:rPr>
        <w:t xml:space="preserve"> </w:t>
      </w:r>
      <w:r>
        <w:rPr>
          <w:rtl w:val="0"/>
        </w:rPr>
        <w:t>Given that we were not thanked publicly by the Primary School in their social media post and that we had trouble (ongoing?) getting Rhys from Roots and Shoots to reply to Lindsay, should we add an amendment to our grant application with the request that beneficiaries report back after a given period? Perhaps 3 months? And that we are mentioned in any social media posts regarding the project that we have supported. I asked the school to amend their Facebook post and to add us as we had given a substantial grant and their post was duly changed.</w:t>
      </w:r>
      <w:r>
        <w:rPr>
          <w:rtl w:val="0"/>
        </w:rPr>
        <w:t> </w:t>
      </w:r>
      <w:r>
        <w:rPr>
          <w:rtl w:val="0"/>
        </w:rPr>
        <w:t xml:space="preserve">Martin will email Linda regarding the young person as volunteer.  </w:t>
      </w:r>
      <w:r>
        <w:rPr>
          <w:b w:val="1"/>
          <w:bCs w:val="1"/>
          <w:rtl w:val="0"/>
          <w:lang w:val="en-US"/>
        </w:rPr>
        <w:t>ACTION: Martin</w:t>
      </w:r>
    </w:p>
    <w:p>
      <w:pPr>
        <w:pStyle w:val="Body A"/>
        <w:rPr>
          <w:b w:val="1"/>
          <w:bCs w:val="1"/>
        </w:rPr>
      </w:pPr>
      <w:r>
        <w:rPr>
          <w:b w:val="1"/>
          <w:bCs w:val="1"/>
          <w:rtl w:val="0"/>
          <w:lang w:val="en-US"/>
        </w:rPr>
        <w:t>Gym sub-committee report:</w:t>
      </w:r>
      <w:r>
        <w:rPr>
          <w:b w:val="1"/>
          <w:bCs w:val="1"/>
          <w:rtl w:val="0"/>
          <w:lang w:val="en-US"/>
        </w:rPr>
        <w:t xml:space="preserve">  </w:t>
      </w:r>
      <w:r>
        <w:rPr>
          <w:rtl w:val="0"/>
          <w:lang w:val="en-US"/>
        </w:rPr>
        <w:t xml:space="preserve">Del reported that the usual member who carries out the Gym equipment checks is not available at present, due to a medical operation. Charlie agreed to carry out these checks.  Del reported an issue with the membership admin, which has fallen behind schedule.  She suggested a meeting with Martin and Charlie to go through the paperwork so that it tallies with the banking.  This was agreed and Martin stressed the need for all data to be correct, including that for CCTV, for GDPR legal requirements.          </w:t>
      </w:r>
      <w:r>
        <w:rPr>
          <w:b w:val="1"/>
          <w:bCs w:val="1"/>
          <w:rtl w:val="0"/>
          <w:lang w:val="en-US"/>
        </w:rPr>
        <w:t>ACTION: Martin, Charlie and Del</w:t>
      </w:r>
    </w:p>
    <w:p>
      <w:pPr>
        <w:pStyle w:val="Body A"/>
      </w:pPr>
      <w:r>
        <w:rPr>
          <w:b w:val="1"/>
          <w:bCs w:val="1"/>
          <w:rtl w:val="0"/>
          <w:lang w:val="en-US"/>
        </w:rPr>
        <w:t xml:space="preserve">Markets report: </w:t>
      </w:r>
      <w:r>
        <w:rPr>
          <w:rtl w:val="0"/>
          <w:lang w:val="en-US"/>
        </w:rPr>
        <w:t>Martin gave an update, in that Ruth and Phil will be standing down at the end of the current year.  An advert will feature in the What</w:t>
      </w:r>
      <w:r>
        <w:rPr>
          <w:rtl w:val="0"/>
          <w:lang w:val="en-US"/>
        </w:rPr>
        <w:t>’</w:t>
      </w:r>
      <w:r>
        <w:rPr>
          <w:rtl w:val="0"/>
          <w:lang w:val="en-US"/>
        </w:rPr>
        <w:t xml:space="preserve">s On to find a replacement. Ruth and Phil are willing to help with handover and support for a new organiser.  </w:t>
      </w:r>
    </w:p>
    <w:p>
      <w:pPr>
        <w:pStyle w:val="Body A"/>
        <w:rPr>
          <w:b w:val="1"/>
          <w:bCs w:val="1"/>
        </w:rPr>
      </w:pPr>
      <w:r>
        <w:rPr>
          <w:b w:val="1"/>
          <w:bCs w:val="1"/>
          <w:rtl w:val="0"/>
          <w:lang w:val="en-US"/>
        </w:rPr>
        <w:t>W</w:t>
      </w:r>
      <w:r>
        <w:rPr>
          <w:b w:val="1"/>
          <w:bCs w:val="1"/>
          <w:rtl w:val="0"/>
          <w:lang w:val="en-US"/>
        </w:rPr>
        <w:t xml:space="preserve">oodlands report: </w:t>
      </w:r>
      <w:r>
        <w:rPr>
          <w:rtl w:val="0"/>
          <w:lang w:val="en-US"/>
        </w:rPr>
        <w:t>none this time.</w:t>
      </w:r>
    </w:p>
    <w:p>
      <w:pPr>
        <w:pStyle w:val="Body A"/>
      </w:pPr>
      <w:r>
        <w:rPr>
          <w:b w:val="1"/>
          <w:bCs w:val="1"/>
          <w:rtl w:val="0"/>
          <w:lang w:val="en-US"/>
        </w:rPr>
        <w:t>Any other business</w:t>
      </w:r>
      <w:r>
        <w:rPr>
          <w:rtl w:val="0"/>
          <w:lang w:val="en-US"/>
        </w:rPr>
        <w:t xml:space="preserve">: </w:t>
      </w:r>
      <w:r>
        <w:rPr>
          <w:rtl w:val="0"/>
          <w:lang w:val="en-US"/>
        </w:rPr>
        <w:t>none.</w:t>
      </w:r>
    </w:p>
    <w:p>
      <w:pPr>
        <w:pStyle w:val="Body A"/>
      </w:pPr>
      <w:r>
        <w:rPr>
          <w:b w:val="1"/>
          <w:bCs w:val="1"/>
          <w:rtl w:val="0"/>
          <w:lang w:val="en-US"/>
        </w:rPr>
        <w:t>Date &amp; time of next meeting</w:t>
      </w:r>
      <w:r>
        <w:rPr>
          <w:rtl w:val="0"/>
          <w:lang w:val="en-US"/>
        </w:rPr>
        <w:t xml:space="preserve">: </w:t>
      </w:r>
      <w:r>
        <w:rPr>
          <w:rtl w:val="0"/>
          <w:lang w:val="en-US"/>
        </w:rPr>
        <w:t>20 April</w:t>
      </w:r>
      <w:r>
        <w:rPr>
          <w:rtl w:val="0"/>
          <w:lang w:val="en-US"/>
        </w:rPr>
        <w:t xml:space="preserve"> 202</w:t>
      </w:r>
      <w:r>
        <w:rPr>
          <w:rtl w:val="0"/>
          <w:lang w:val="en-US"/>
        </w:rPr>
        <w:t>6</w:t>
      </w:r>
      <w:r>
        <w:rPr>
          <w:rtl w:val="0"/>
          <w:lang w:val="en-US"/>
        </w:rPr>
        <w:t xml:space="preserve"> at Bell </w:t>
      </w:r>
      <w:r>
        <w:rPr>
          <w:rtl w:val="0"/>
          <w:lang w:val="en-US"/>
        </w:rPr>
        <w:t>View 7pm</w:t>
      </w:r>
    </w:p>
    <w:p>
      <w:pPr>
        <w:pStyle w:val="Body A"/>
      </w:pPr>
      <w:r>
        <w:rPr>
          <w:b w:val="1"/>
          <w:bCs w:val="1"/>
          <w:rtl w:val="0"/>
          <w:lang w:val="en-US"/>
        </w:rPr>
        <w:t xml:space="preserve">2026 </w:t>
      </w:r>
      <w:r>
        <w:rPr>
          <w:b w:val="1"/>
          <w:bCs w:val="1"/>
          <w:rtl w:val="0"/>
          <w:lang w:val="en-US"/>
        </w:rPr>
        <w:t>meeting dates</w:t>
      </w:r>
      <w:r>
        <w:rPr>
          <w:rtl w:val="0"/>
          <w:lang w:val="en-US"/>
        </w:rPr>
        <w:t xml:space="preserve"> - 7pm at Bell View:</w:t>
      </w:r>
    </w:p>
    <w:p>
      <w:pPr>
        <w:pStyle w:val="Body A"/>
      </w:pPr>
      <w:r>
        <w:rPr>
          <w:rtl w:val="0"/>
          <w:lang w:val="en-US"/>
        </w:rPr>
        <w:t>May 18th</w:t>
      </w:r>
    </w:p>
    <w:p>
      <w:pPr>
        <w:pStyle w:val="Body A"/>
      </w:pPr>
      <w:r>
        <w:rPr>
          <w:rtl w:val="0"/>
          <w:lang w:val="en-US"/>
        </w:rPr>
        <w:t>June 15th</w:t>
      </w:r>
    </w:p>
    <w:p>
      <w:pPr>
        <w:pStyle w:val="Body A"/>
      </w:pPr>
      <w:r>
        <w:rPr>
          <w:rtl w:val="0"/>
          <w:lang w:val="en-US"/>
        </w:rPr>
        <w:t>July 20th</w:t>
      </w:r>
    </w:p>
    <w:p>
      <w:pPr>
        <w:pStyle w:val="Body A"/>
      </w:pPr>
      <w:r>
        <w:rPr>
          <w:rtl w:val="0"/>
          <w:lang w:val="en-US"/>
        </w:rPr>
        <w:t>August - no meeting</w:t>
      </w:r>
    </w:p>
    <w:p>
      <w:pPr>
        <w:pStyle w:val="Body A"/>
      </w:pPr>
      <w:r>
        <w:rPr>
          <w:rtl w:val="0"/>
          <w:lang w:val="en-US"/>
        </w:rPr>
        <w:t>September 21st</w:t>
      </w:r>
    </w:p>
    <w:p>
      <w:pPr>
        <w:pStyle w:val="Body A"/>
      </w:pPr>
      <w:r>
        <w:rPr>
          <w:rtl w:val="0"/>
          <w:lang w:val="en-US"/>
        </w:rPr>
        <w:t>October 19th</w:t>
      </w:r>
      <w:r>
        <w:rPr>
          <w:rtl w:val="0"/>
          <w:lang w:val="en-US"/>
        </w:rPr>
        <w:t xml:space="preserve"> (AGM 6pm)</w:t>
      </w:r>
    </w:p>
    <w:p>
      <w:pPr>
        <w:pStyle w:val="Body A"/>
      </w:pPr>
      <w:r>
        <w:rPr>
          <w:rtl w:val="0"/>
          <w:lang w:val="en-US"/>
        </w:rPr>
        <w:t xml:space="preserve">November 16th </w:t>
      </w:r>
    </w:p>
    <w:p>
      <w:pPr>
        <w:pStyle w:val="Body A"/>
      </w:pPr>
      <w:r>
        <w:rPr>
          <w:rtl w:val="0"/>
          <w:lang w:val="en-US"/>
        </w:rPr>
        <w:t>December - no meeting</w:t>
      </w:r>
    </w:p>
    <w:p>
      <w:pPr>
        <w:pStyle w:val="Body A"/>
      </w:pPr>
      <w:r/>
    </w:p>
    <w:sectPr>
      <w:headerReference w:type="default" r:id="rId4"/>
      <w:footerReference w:type="default" r:id="rId5"/>
      <w:pgSz w:w="11900" w:h="16840" w:orient="portrait"/>
      <w:pgMar w:top="1440" w:right="1440" w:bottom="1440" w:left="1440" w:header="480" w:footer="48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Lettered"/>
  </w:abstractNum>
  <w:abstractNum w:abstractNumId="1">
    <w:multiLevelType w:val="hybridMultilevel"/>
    <w:styleLink w:val="Lettered"/>
    <w:lvl w:ilvl="0">
      <w:start w:val="1"/>
      <w:numFmt w:val="decimal"/>
      <w:suff w:val="tab"/>
      <w:lvlText w:val="%1)"/>
      <w:lvlJc w:val="left"/>
      <w:pPr>
        <w:ind w:left="316" w:hanging="316"/>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ind w:left="1316" w:hanging="316"/>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ind w:left="2316" w:hanging="316"/>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3316" w:hanging="316"/>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ind w:left="4316" w:hanging="316"/>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ind w:left="5316" w:hanging="316"/>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6316" w:hanging="316"/>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ind w:left="7316" w:hanging="316"/>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ind w:left="8316" w:hanging="316"/>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Title">
    <w:name w:val="Title"/>
    <w:next w:val="Title"/>
    <w:pPr>
      <w:keepNext w:val="0"/>
      <w:keepLines w:val="1"/>
      <w:pageBreakBefore w:val="0"/>
      <w:widowControl w:val="1"/>
      <w:shd w:val="clear" w:color="auto" w:fill="auto"/>
      <w:suppressAutoHyphens w:val="0"/>
      <w:bidi w:val="0"/>
      <w:spacing w:before="0" w:after="120" w:line="240" w:lineRule="auto"/>
      <w:ind w:left="0" w:right="0" w:firstLine="0"/>
      <w:jc w:val="center"/>
      <w:outlineLvl w:val="9"/>
    </w:pPr>
    <w:rPr>
      <w:rFonts w:ascii="Helvetica Neue" w:cs="Arial Unicode MS" w:hAnsi="Helvetica Neue" w:eastAsia="Arial Unicode MS"/>
      <w:b w:val="1"/>
      <w:bCs w:val="1"/>
      <w:i w:val="0"/>
      <w:iCs w:val="0"/>
      <w:caps w:val="0"/>
      <w:smallCaps w:val="0"/>
      <w:strike w:val="0"/>
      <w:dstrike w:val="0"/>
      <w:outline w:val="0"/>
      <w:color w:val="000000"/>
      <w:spacing w:val="0"/>
      <w:kern w:val="0"/>
      <w:position w:val="0"/>
      <w:sz w:val="36"/>
      <w:szCs w:val="36"/>
      <w:u w:val="none" w:color="000000"/>
      <w:shd w:val="nil" w:color="auto" w:fill="auto"/>
      <w:vertAlign w:val="baseline"/>
      <w:lang w:val="en-US"/>
      <w14:textOutline w14:w="12700" w14:cap="flat">
        <w14:noFill/>
        <w14:miter w14:lim="400000"/>
      </w14:textOutline>
      <w14:textFill>
        <w14:solidFill>
          <w14:srgbClr w14:val="000000"/>
        </w14:solidFill>
      </w14:textFill>
    </w:rPr>
  </w:style>
  <w:style w:type="paragraph" w:styleId="Body A">
    <w:name w:val="Body A"/>
    <w:next w:val="Body A"/>
    <w:pPr>
      <w:keepNext w:val="0"/>
      <w:keepLines w:val="0"/>
      <w:pageBreakBefore w:val="0"/>
      <w:widowControl w:val="1"/>
      <w:shd w:val="clear" w:color="auto" w:fill="auto"/>
      <w:suppressAutoHyphens w:val="0"/>
      <w:bidi w:val="0"/>
      <w:spacing w:before="0" w:after="240" w:line="312"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7"/>
      <w:kern w:val="0"/>
      <w:position w:val="0"/>
      <w:sz w:val="24"/>
      <w:szCs w:val="24"/>
      <w:u w:val="none" w:color="000000"/>
      <w:shd w:val="nil" w:color="auto" w:fill="auto"/>
      <w:vertAlign w:val="baseline"/>
      <w:lang w:val="en-US"/>
      <w14:textOutline w14:w="12700" w14:cap="flat">
        <w14:noFill/>
        <w14:miter w14:lim="400000"/>
      </w14:textOutline>
      <w14:textFill>
        <w14:solidFill>
          <w14:srgbClr w14:val="000000"/>
        </w14:solidFill>
      </w14:textFill>
    </w:rPr>
  </w:style>
  <w:style w:type="numbering" w:styleId="Lettered">
    <w:name w:val="Lettered"/>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21_Simple_Report">
  <a:themeElements>
    <a:clrScheme name="21_Simple_Report">
      <a:dk1>
        <a:srgbClr val="000000"/>
      </a:dk1>
      <a:lt1>
        <a:srgbClr val="FFFFFF"/>
      </a:lt1>
      <a:dk2>
        <a:srgbClr val="A7A7A7"/>
      </a:dk2>
      <a:lt2>
        <a:srgbClr val="535353"/>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21_Simple_Report">
      <a:majorFont>
        <a:latin typeface="Helvetica Neue"/>
        <a:ea typeface="Helvetica Neue"/>
        <a:cs typeface="Helvetica Neue"/>
      </a:majorFont>
      <a:minorFont>
        <a:latin typeface="Helvetica Neue"/>
        <a:ea typeface="Helvetica Neue"/>
        <a:cs typeface="Helvetica Neue"/>
      </a:minorFont>
    </a:fontScheme>
    <a:fmtScheme name="21_Simple_Repor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50800" tIns="50800" rIns="50800" bIns="508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