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77A" w:rsidRPr="005939ED" w:rsidRDefault="00FC077A" w:rsidP="00FC077A">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FC077A" w:rsidRPr="005939ED" w:rsidRDefault="00FC077A" w:rsidP="00FC077A">
      <w:pPr>
        <w:shd w:val="clear" w:color="auto" w:fill="FFFFFF"/>
        <w:jc w:val="center"/>
        <w:rPr>
          <w:rFonts w:ascii="Arial" w:hAnsi="Arial"/>
          <w:b/>
          <w:color w:val="333333"/>
          <w:sz w:val="28"/>
          <w:szCs w:val="28"/>
        </w:rPr>
      </w:pPr>
    </w:p>
    <w:p w:rsidR="00FC077A" w:rsidRDefault="00FC077A" w:rsidP="00FC077A">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FC077A" w:rsidRDefault="00FC077A" w:rsidP="00FC077A">
      <w:pPr>
        <w:shd w:val="clear" w:color="auto" w:fill="FFFFFF"/>
        <w:jc w:val="center"/>
        <w:rPr>
          <w:rFonts w:ascii="Arial" w:hAnsi="Arial"/>
          <w:b/>
          <w:color w:val="333333"/>
          <w:sz w:val="28"/>
          <w:szCs w:val="28"/>
        </w:rPr>
      </w:pPr>
    </w:p>
    <w:p w:rsidR="00FC077A" w:rsidRDefault="00FC077A" w:rsidP="00FC077A">
      <w:pPr>
        <w:shd w:val="clear" w:color="auto" w:fill="FFFFFF"/>
        <w:jc w:val="center"/>
        <w:rPr>
          <w:rFonts w:ascii="Arial" w:hAnsi="Arial"/>
          <w:b/>
          <w:color w:val="333333"/>
          <w:sz w:val="28"/>
          <w:szCs w:val="28"/>
        </w:rPr>
      </w:pPr>
      <w:r>
        <w:rPr>
          <w:rFonts w:ascii="Arial" w:hAnsi="Arial"/>
          <w:b/>
          <w:color w:val="333333"/>
          <w:sz w:val="28"/>
          <w:szCs w:val="28"/>
        </w:rPr>
        <w:t>Monday 17</w:t>
      </w:r>
      <w:r w:rsidRPr="00FC077A">
        <w:rPr>
          <w:rFonts w:ascii="Arial" w:hAnsi="Arial"/>
          <w:b/>
          <w:color w:val="333333"/>
          <w:sz w:val="28"/>
          <w:szCs w:val="28"/>
          <w:vertAlign w:val="superscript"/>
        </w:rPr>
        <w:t>th</w:t>
      </w:r>
      <w:r w:rsidR="00A90634">
        <w:rPr>
          <w:rFonts w:ascii="Arial" w:hAnsi="Arial"/>
          <w:b/>
          <w:color w:val="333333"/>
          <w:sz w:val="28"/>
          <w:szCs w:val="28"/>
        </w:rPr>
        <w:t xml:space="preserve"> June 2024</w:t>
      </w:r>
    </w:p>
    <w:p w:rsidR="00FC077A" w:rsidRPr="005939ED" w:rsidRDefault="00FC077A" w:rsidP="00FC077A">
      <w:pPr>
        <w:shd w:val="clear" w:color="auto" w:fill="FFFFFF"/>
        <w:jc w:val="center"/>
        <w:rPr>
          <w:rFonts w:ascii="Arial" w:hAnsi="Arial"/>
          <w:b/>
          <w:color w:val="333333"/>
          <w:sz w:val="28"/>
          <w:szCs w:val="28"/>
        </w:rPr>
      </w:pPr>
    </w:p>
    <w:p w:rsidR="00FC077A" w:rsidRDefault="00FC077A" w:rsidP="00FC077A">
      <w:pPr>
        <w:shd w:val="clear" w:color="auto" w:fill="FFFFFF"/>
        <w:jc w:val="center"/>
        <w:rPr>
          <w:rFonts w:ascii="Arial" w:hAnsi="Arial"/>
          <w:b/>
          <w:color w:val="333333"/>
          <w:sz w:val="28"/>
          <w:szCs w:val="28"/>
        </w:rPr>
      </w:pPr>
      <w:r w:rsidRPr="005939ED">
        <w:rPr>
          <w:rFonts w:ascii="Arial" w:hAnsi="Arial"/>
          <w:b/>
          <w:color w:val="333333"/>
          <w:sz w:val="28"/>
          <w:szCs w:val="28"/>
        </w:rPr>
        <w:t>At Bell View Resource Centre, Belford</w:t>
      </w:r>
    </w:p>
    <w:p w:rsidR="00FC077A" w:rsidRDefault="00FC077A" w:rsidP="00FC077A">
      <w:pPr>
        <w:shd w:val="clear" w:color="auto" w:fill="FFFFFF"/>
        <w:jc w:val="center"/>
        <w:rPr>
          <w:rFonts w:ascii="Arial" w:hAnsi="Arial"/>
          <w:b/>
          <w:color w:val="333333"/>
          <w:sz w:val="28"/>
          <w:szCs w:val="28"/>
        </w:rPr>
      </w:pPr>
    </w:p>
    <w:p w:rsidR="00FC077A" w:rsidRDefault="00FC077A" w:rsidP="00FC077A">
      <w:pPr>
        <w:shd w:val="clear" w:color="auto" w:fill="FFFFFF"/>
        <w:jc w:val="center"/>
        <w:rPr>
          <w:rFonts w:ascii="Arial" w:hAnsi="Arial"/>
          <w:b/>
          <w:color w:val="333333"/>
          <w:sz w:val="28"/>
          <w:szCs w:val="28"/>
        </w:rPr>
      </w:pPr>
    </w:p>
    <w:tbl>
      <w:tblPr>
        <w:tblStyle w:val="TableGrid"/>
        <w:tblW w:w="0" w:type="auto"/>
        <w:tblLook w:val="04A0"/>
      </w:tblPr>
      <w:tblGrid>
        <w:gridCol w:w="550"/>
        <w:gridCol w:w="1934"/>
        <w:gridCol w:w="5258"/>
        <w:gridCol w:w="1114"/>
      </w:tblGrid>
      <w:tr w:rsidR="00FC077A">
        <w:tc>
          <w:tcPr>
            <w:tcW w:w="0" w:type="auto"/>
          </w:tcPr>
          <w:p w:rsidR="00FC077A" w:rsidRPr="00F042AA" w:rsidRDefault="00FC077A" w:rsidP="00FC077A">
            <w:pPr>
              <w:rPr>
                <w:rFonts w:ascii="Arial" w:hAnsi="Arial"/>
                <w:b/>
                <w:color w:val="333333"/>
              </w:rPr>
            </w:pPr>
          </w:p>
        </w:tc>
        <w:tc>
          <w:tcPr>
            <w:tcW w:w="0" w:type="auto"/>
          </w:tcPr>
          <w:p w:rsidR="00FC077A" w:rsidRPr="00F042AA" w:rsidRDefault="00FC077A" w:rsidP="00FC077A">
            <w:pPr>
              <w:rPr>
                <w:rFonts w:ascii="Arial" w:hAnsi="Arial"/>
                <w:b/>
                <w:color w:val="333333"/>
              </w:rPr>
            </w:pPr>
            <w:r w:rsidRPr="00F042AA">
              <w:rPr>
                <w:rFonts w:ascii="Arial" w:hAnsi="Arial"/>
                <w:b/>
                <w:color w:val="333333"/>
              </w:rPr>
              <w:t>Present:</w:t>
            </w:r>
          </w:p>
        </w:tc>
        <w:tc>
          <w:tcPr>
            <w:tcW w:w="0" w:type="auto"/>
          </w:tcPr>
          <w:p w:rsidR="00FC077A" w:rsidRDefault="00FC077A" w:rsidP="00FC077A">
            <w:pPr>
              <w:rPr>
                <w:rFonts w:ascii="Arial" w:hAnsi="Arial"/>
                <w:bCs/>
                <w:color w:val="333333"/>
              </w:rPr>
            </w:pPr>
            <w:r w:rsidRPr="00F042AA">
              <w:rPr>
                <w:rFonts w:ascii="Arial" w:hAnsi="Arial"/>
                <w:bCs/>
                <w:color w:val="333333"/>
              </w:rPr>
              <w:t>Pauline Tucker (Chair), Phil Dodd (Secretary), Charlie Wa</w:t>
            </w:r>
            <w:r>
              <w:rPr>
                <w:rFonts w:ascii="Arial" w:hAnsi="Arial"/>
                <w:bCs/>
                <w:color w:val="333333"/>
              </w:rPr>
              <w:t>dsworth (Treasurer),</w:t>
            </w:r>
            <w:r w:rsidRPr="00F042AA">
              <w:rPr>
                <w:rFonts w:ascii="Arial" w:hAnsi="Arial"/>
                <w:bCs/>
                <w:color w:val="333333"/>
              </w:rPr>
              <w:t xml:space="preserve"> Amanda</w:t>
            </w:r>
            <w:r>
              <w:rPr>
                <w:rFonts w:ascii="Arial" w:hAnsi="Arial"/>
                <w:bCs/>
                <w:color w:val="333333"/>
              </w:rPr>
              <w:t xml:space="preserve"> White, Jane </w:t>
            </w:r>
            <w:proofErr w:type="spellStart"/>
            <w:r>
              <w:rPr>
                <w:rFonts w:ascii="Arial" w:hAnsi="Arial"/>
                <w:bCs/>
                <w:color w:val="333333"/>
              </w:rPr>
              <w:t>Cowley</w:t>
            </w:r>
            <w:proofErr w:type="spellEnd"/>
            <w:r>
              <w:rPr>
                <w:rFonts w:ascii="Arial" w:hAnsi="Arial"/>
                <w:bCs/>
                <w:color w:val="333333"/>
              </w:rPr>
              <w:t xml:space="preserve">, Ruth Dodd, Del Hughes, Linda Wadsworth, </w:t>
            </w:r>
            <w:proofErr w:type="spellStart"/>
            <w:r>
              <w:rPr>
                <w:rFonts w:ascii="Arial" w:hAnsi="Arial"/>
                <w:bCs/>
                <w:color w:val="333333"/>
              </w:rPr>
              <w:t>Karon</w:t>
            </w:r>
            <w:proofErr w:type="spellEnd"/>
            <w:r>
              <w:rPr>
                <w:rFonts w:ascii="Arial" w:hAnsi="Arial"/>
                <w:bCs/>
                <w:color w:val="333333"/>
              </w:rPr>
              <w:t xml:space="preserve"> Ives, Nikki Dunn</w:t>
            </w:r>
          </w:p>
          <w:p w:rsidR="00FC077A" w:rsidRDefault="00FC077A" w:rsidP="00FC077A">
            <w:pPr>
              <w:rPr>
                <w:rFonts w:ascii="Arial" w:hAnsi="Arial"/>
                <w:bCs/>
                <w:color w:val="333333"/>
              </w:rPr>
            </w:pPr>
          </w:p>
          <w:p w:rsidR="00FC077A" w:rsidRDefault="00FC077A" w:rsidP="00FC077A">
            <w:pPr>
              <w:rPr>
                <w:rFonts w:ascii="Arial" w:hAnsi="Arial"/>
                <w:bCs/>
                <w:color w:val="333333"/>
              </w:rPr>
            </w:pPr>
            <w:r>
              <w:rPr>
                <w:rFonts w:ascii="Arial" w:hAnsi="Arial"/>
                <w:bCs/>
                <w:color w:val="333333"/>
              </w:rPr>
              <w:t xml:space="preserve">Juliet Short – Bell View </w:t>
            </w:r>
          </w:p>
          <w:p w:rsidR="00FC077A" w:rsidRPr="00F042AA" w:rsidRDefault="00FC077A" w:rsidP="00FC077A">
            <w:pPr>
              <w:rPr>
                <w:rFonts w:ascii="Arial" w:hAnsi="Arial"/>
                <w:bCs/>
                <w:color w:val="333333"/>
              </w:rPr>
            </w:pPr>
          </w:p>
        </w:tc>
        <w:tc>
          <w:tcPr>
            <w:tcW w:w="0" w:type="auto"/>
          </w:tcPr>
          <w:p w:rsidR="00FC077A" w:rsidRPr="00F042AA" w:rsidRDefault="00FC077A" w:rsidP="00FC077A">
            <w:pPr>
              <w:jc w:val="center"/>
              <w:rPr>
                <w:rFonts w:ascii="Arial" w:hAnsi="Arial"/>
                <w:b/>
                <w:color w:val="333333"/>
              </w:rPr>
            </w:pPr>
            <w:r w:rsidRPr="00F042AA">
              <w:rPr>
                <w:rFonts w:ascii="Arial" w:hAnsi="Arial"/>
                <w:b/>
                <w:color w:val="333333"/>
              </w:rPr>
              <w:t>Action</w:t>
            </w: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1</w:t>
            </w:r>
          </w:p>
        </w:tc>
        <w:tc>
          <w:tcPr>
            <w:tcW w:w="0" w:type="auto"/>
          </w:tcPr>
          <w:p w:rsidR="00FC077A" w:rsidRPr="00F042AA" w:rsidRDefault="00FC077A" w:rsidP="00FC077A">
            <w:pPr>
              <w:rPr>
                <w:rFonts w:ascii="Arial" w:hAnsi="Arial"/>
                <w:b/>
                <w:color w:val="333333"/>
              </w:rPr>
            </w:pPr>
            <w:r w:rsidRPr="00F042AA">
              <w:rPr>
                <w:rFonts w:ascii="Arial" w:hAnsi="Arial"/>
                <w:b/>
                <w:color w:val="333333"/>
              </w:rPr>
              <w:t>Apologies for absence:</w:t>
            </w:r>
          </w:p>
        </w:tc>
        <w:tc>
          <w:tcPr>
            <w:tcW w:w="0" w:type="auto"/>
          </w:tcPr>
          <w:p w:rsidR="00FC077A" w:rsidRPr="00F3143D" w:rsidRDefault="00FC077A" w:rsidP="00FC077A">
            <w:pPr>
              <w:rPr>
                <w:rFonts w:ascii="Arial" w:hAnsi="Arial"/>
                <w:szCs w:val="20"/>
              </w:rPr>
            </w:pPr>
            <w:r w:rsidRPr="00F3143D">
              <w:rPr>
                <w:rFonts w:ascii="Arial" w:hAnsi="Arial"/>
                <w:szCs w:val="20"/>
              </w:rPr>
              <w:t>William McLaren</w:t>
            </w:r>
          </w:p>
          <w:p w:rsidR="00FC077A" w:rsidRPr="00F3143D" w:rsidRDefault="00FC077A" w:rsidP="00FC077A">
            <w:pPr>
              <w:rPr>
                <w:rFonts w:ascii="Arial" w:hAnsi="Arial"/>
                <w:bCs/>
                <w:color w:val="333333"/>
              </w:rPr>
            </w:pPr>
          </w:p>
        </w:tc>
        <w:tc>
          <w:tcPr>
            <w:tcW w:w="0" w:type="auto"/>
          </w:tcPr>
          <w:p w:rsidR="00FC077A" w:rsidRPr="00F042AA" w:rsidRDefault="00FC077A" w:rsidP="00FC077A">
            <w:pPr>
              <w:jc w:val="center"/>
              <w:rPr>
                <w:rFonts w:ascii="Arial" w:hAnsi="Arial"/>
                <w:b/>
                <w:color w:val="333333"/>
              </w:rPr>
            </w:pP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2</w:t>
            </w:r>
          </w:p>
        </w:tc>
        <w:tc>
          <w:tcPr>
            <w:tcW w:w="0" w:type="auto"/>
          </w:tcPr>
          <w:p w:rsidR="00FC077A" w:rsidRPr="00F042AA" w:rsidRDefault="00FC077A" w:rsidP="00FC077A">
            <w:pPr>
              <w:rPr>
                <w:rFonts w:ascii="Arial" w:hAnsi="Arial"/>
                <w:b/>
                <w:color w:val="333333"/>
              </w:rPr>
            </w:pPr>
            <w:r w:rsidRPr="00F042AA">
              <w:rPr>
                <w:rFonts w:ascii="Arial" w:hAnsi="Arial"/>
                <w:b/>
                <w:color w:val="333333"/>
              </w:rPr>
              <w:t>Declarations of interest:</w:t>
            </w:r>
          </w:p>
        </w:tc>
        <w:tc>
          <w:tcPr>
            <w:tcW w:w="0" w:type="auto"/>
          </w:tcPr>
          <w:p w:rsidR="008F27A1" w:rsidRDefault="00FC077A" w:rsidP="00FC077A">
            <w:pPr>
              <w:rPr>
                <w:rFonts w:ascii="Arial" w:hAnsi="Arial"/>
                <w:szCs w:val="20"/>
              </w:rPr>
            </w:pPr>
            <w:r>
              <w:rPr>
                <w:rFonts w:ascii="Arial" w:hAnsi="Arial"/>
                <w:szCs w:val="20"/>
              </w:rPr>
              <w:t xml:space="preserve">Jane </w:t>
            </w:r>
            <w:proofErr w:type="spellStart"/>
            <w:r>
              <w:rPr>
                <w:rFonts w:ascii="Arial" w:hAnsi="Arial"/>
                <w:szCs w:val="20"/>
              </w:rPr>
              <w:t>Cowley</w:t>
            </w:r>
            <w:proofErr w:type="spellEnd"/>
            <w:r>
              <w:rPr>
                <w:rFonts w:ascii="Arial" w:hAnsi="Arial"/>
                <w:szCs w:val="20"/>
              </w:rPr>
              <w:t xml:space="preserve"> and Charlie Wadsworth declared their interest in matters concerning Bell View.</w:t>
            </w:r>
          </w:p>
          <w:p w:rsidR="008F27A1" w:rsidRDefault="008F27A1" w:rsidP="00FC077A">
            <w:pPr>
              <w:rPr>
                <w:rFonts w:ascii="Arial" w:hAnsi="Arial"/>
                <w:szCs w:val="20"/>
              </w:rPr>
            </w:pPr>
          </w:p>
          <w:p w:rsidR="00FC077A" w:rsidRDefault="008F27A1" w:rsidP="00FC077A">
            <w:pPr>
              <w:rPr>
                <w:rFonts w:ascii="Arial" w:hAnsi="Arial"/>
                <w:szCs w:val="20"/>
              </w:rPr>
            </w:pPr>
            <w:r>
              <w:rPr>
                <w:rFonts w:ascii="Arial" w:hAnsi="Arial"/>
                <w:szCs w:val="20"/>
              </w:rPr>
              <w:t>Nikki Dunn declared an interest in Belford Middle School</w:t>
            </w:r>
          </w:p>
          <w:p w:rsidR="00FC077A" w:rsidRPr="00F3143D" w:rsidRDefault="00FC077A" w:rsidP="00FC077A">
            <w:pPr>
              <w:rPr>
                <w:rFonts w:ascii="Arial" w:hAnsi="Arial"/>
                <w:szCs w:val="20"/>
              </w:rPr>
            </w:pPr>
          </w:p>
        </w:tc>
        <w:tc>
          <w:tcPr>
            <w:tcW w:w="0" w:type="auto"/>
          </w:tcPr>
          <w:p w:rsidR="00FC077A" w:rsidRPr="00F042AA" w:rsidRDefault="00FC077A" w:rsidP="00FC077A">
            <w:pPr>
              <w:jc w:val="center"/>
              <w:rPr>
                <w:rFonts w:ascii="Arial" w:hAnsi="Arial"/>
                <w:b/>
                <w:color w:val="333333"/>
              </w:rPr>
            </w:pP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3</w:t>
            </w:r>
          </w:p>
        </w:tc>
        <w:tc>
          <w:tcPr>
            <w:tcW w:w="0" w:type="auto"/>
          </w:tcPr>
          <w:p w:rsidR="00FC077A" w:rsidRPr="00F042AA" w:rsidRDefault="00FC077A" w:rsidP="00FC077A">
            <w:pPr>
              <w:rPr>
                <w:rFonts w:ascii="Arial" w:hAnsi="Arial"/>
                <w:b/>
                <w:color w:val="333333"/>
              </w:rPr>
            </w:pPr>
            <w:r w:rsidRPr="00F042AA">
              <w:rPr>
                <w:rFonts w:ascii="Arial" w:hAnsi="Arial"/>
                <w:b/>
                <w:color w:val="333333"/>
              </w:rPr>
              <w:t>Minutes of last meeting:</w:t>
            </w:r>
          </w:p>
        </w:tc>
        <w:tc>
          <w:tcPr>
            <w:tcW w:w="0" w:type="auto"/>
          </w:tcPr>
          <w:p w:rsidR="00FC077A" w:rsidRDefault="00FC077A" w:rsidP="00FC077A">
            <w:pPr>
              <w:jc w:val="both"/>
              <w:rPr>
                <w:rFonts w:ascii="Arial" w:hAnsi="Arial"/>
                <w:szCs w:val="20"/>
              </w:rPr>
            </w:pPr>
            <w:r>
              <w:rPr>
                <w:rFonts w:ascii="Arial" w:hAnsi="Arial"/>
                <w:szCs w:val="20"/>
              </w:rPr>
              <w:t>Everyone agreed the minutes</w:t>
            </w:r>
            <w:r w:rsidRPr="00F3143D">
              <w:rPr>
                <w:rFonts w:ascii="Arial" w:hAnsi="Arial"/>
                <w:szCs w:val="20"/>
              </w:rPr>
              <w:t xml:space="preserve"> were accurate</w:t>
            </w:r>
            <w:r>
              <w:rPr>
                <w:rFonts w:ascii="Arial" w:hAnsi="Arial"/>
                <w:szCs w:val="20"/>
              </w:rPr>
              <w:t xml:space="preserve">. </w:t>
            </w:r>
            <w:r w:rsidRPr="00F3143D">
              <w:rPr>
                <w:rFonts w:ascii="Arial" w:hAnsi="Arial"/>
                <w:szCs w:val="20"/>
              </w:rPr>
              <w:t xml:space="preserve"> </w:t>
            </w:r>
            <w:r>
              <w:rPr>
                <w:rFonts w:ascii="Arial" w:hAnsi="Arial"/>
                <w:szCs w:val="20"/>
              </w:rPr>
              <w:t>Pauline signed them.</w:t>
            </w:r>
          </w:p>
          <w:p w:rsidR="00FC077A" w:rsidRPr="00F3143D" w:rsidRDefault="00FC077A" w:rsidP="00FC077A">
            <w:pPr>
              <w:rPr>
                <w:rFonts w:ascii="Arial" w:hAnsi="Arial"/>
                <w:szCs w:val="20"/>
              </w:rPr>
            </w:pPr>
          </w:p>
        </w:tc>
        <w:tc>
          <w:tcPr>
            <w:tcW w:w="0" w:type="auto"/>
          </w:tcPr>
          <w:p w:rsidR="00FC077A" w:rsidRPr="00F042AA" w:rsidRDefault="00FC077A" w:rsidP="00FC077A">
            <w:pPr>
              <w:jc w:val="center"/>
              <w:rPr>
                <w:rFonts w:ascii="Arial" w:hAnsi="Arial"/>
                <w:b/>
                <w:color w:val="333333"/>
              </w:rPr>
            </w:pP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4</w:t>
            </w:r>
          </w:p>
        </w:tc>
        <w:tc>
          <w:tcPr>
            <w:tcW w:w="0" w:type="auto"/>
          </w:tcPr>
          <w:p w:rsidR="00FC077A" w:rsidRPr="00F042AA" w:rsidRDefault="00FC077A" w:rsidP="00FC077A">
            <w:pPr>
              <w:rPr>
                <w:rFonts w:ascii="Arial" w:hAnsi="Arial"/>
                <w:b/>
                <w:color w:val="333333"/>
              </w:rPr>
            </w:pPr>
            <w:r w:rsidRPr="00F042AA">
              <w:rPr>
                <w:rFonts w:ascii="Arial" w:hAnsi="Arial"/>
                <w:b/>
                <w:color w:val="333333"/>
              </w:rPr>
              <w:t>Matters arising:</w:t>
            </w:r>
          </w:p>
        </w:tc>
        <w:tc>
          <w:tcPr>
            <w:tcW w:w="0" w:type="auto"/>
          </w:tcPr>
          <w:p w:rsidR="00FC077A" w:rsidRDefault="00FC077A" w:rsidP="00FC077A">
            <w:pPr>
              <w:rPr>
                <w:rFonts w:ascii="Arial" w:hAnsi="Arial"/>
                <w:szCs w:val="20"/>
              </w:rPr>
            </w:pPr>
            <w:r>
              <w:rPr>
                <w:rFonts w:ascii="Arial" w:hAnsi="Arial"/>
                <w:szCs w:val="20"/>
              </w:rPr>
              <w:t xml:space="preserve">Linda agreed to becoming a trustee and she </w:t>
            </w:r>
          </w:p>
          <w:p w:rsidR="00FC077A" w:rsidRDefault="00FC077A" w:rsidP="00FC077A">
            <w:pPr>
              <w:rPr>
                <w:rFonts w:ascii="Arial" w:hAnsi="Arial"/>
                <w:szCs w:val="20"/>
              </w:rPr>
            </w:pPr>
            <w:proofErr w:type="gramStart"/>
            <w:r>
              <w:rPr>
                <w:rFonts w:ascii="Arial" w:hAnsi="Arial"/>
                <w:szCs w:val="20"/>
              </w:rPr>
              <w:t>has</w:t>
            </w:r>
            <w:proofErr w:type="gramEnd"/>
            <w:r>
              <w:rPr>
                <w:rFonts w:ascii="Arial" w:hAnsi="Arial"/>
                <w:szCs w:val="20"/>
              </w:rPr>
              <w:t xml:space="preserve"> agreed to take the shop under her wing.</w:t>
            </w:r>
          </w:p>
          <w:p w:rsidR="00FC077A" w:rsidRPr="00F3143D" w:rsidRDefault="00FC077A" w:rsidP="00FC077A">
            <w:pPr>
              <w:rPr>
                <w:rFonts w:ascii="Arial" w:hAnsi="Arial"/>
                <w:szCs w:val="20"/>
              </w:rPr>
            </w:pPr>
          </w:p>
        </w:tc>
        <w:tc>
          <w:tcPr>
            <w:tcW w:w="0" w:type="auto"/>
          </w:tcPr>
          <w:p w:rsidR="00FC077A" w:rsidRPr="00F042AA" w:rsidRDefault="00FC077A" w:rsidP="00FC077A">
            <w:pPr>
              <w:jc w:val="center"/>
              <w:rPr>
                <w:rFonts w:ascii="Arial" w:hAnsi="Arial"/>
                <w:b/>
                <w:color w:val="333333"/>
              </w:rPr>
            </w:pPr>
          </w:p>
        </w:tc>
      </w:tr>
      <w:tr w:rsidR="008A5605">
        <w:tc>
          <w:tcPr>
            <w:tcW w:w="0" w:type="auto"/>
          </w:tcPr>
          <w:p w:rsidR="008A5605" w:rsidRDefault="008F27A1" w:rsidP="00FC077A">
            <w:pPr>
              <w:rPr>
                <w:rFonts w:ascii="Arial" w:hAnsi="Arial"/>
                <w:b/>
                <w:color w:val="333333"/>
              </w:rPr>
            </w:pPr>
            <w:r>
              <w:rPr>
                <w:rFonts w:ascii="Arial" w:hAnsi="Arial"/>
                <w:b/>
                <w:color w:val="333333"/>
              </w:rPr>
              <w:t>5</w:t>
            </w:r>
            <w:r w:rsidR="008A5605">
              <w:rPr>
                <w:rFonts w:ascii="Arial" w:hAnsi="Arial"/>
                <w:b/>
                <w:color w:val="333333"/>
              </w:rPr>
              <w:t>.</w:t>
            </w:r>
          </w:p>
        </w:tc>
        <w:tc>
          <w:tcPr>
            <w:tcW w:w="0" w:type="auto"/>
          </w:tcPr>
          <w:p w:rsidR="008A5605" w:rsidRDefault="008A5605" w:rsidP="00FC077A">
            <w:pPr>
              <w:rPr>
                <w:rFonts w:ascii="Arial" w:hAnsi="Arial"/>
                <w:b/>
                <w:color w:val="333333"/>
              </w:rPr>
            </w:pPr>
            <w:r>
              <w:rPr>
                <w:rFonts w:ascii="Arial" w:hAnsi="Arial"/>
                <w:b/>
                <w:color w:val="333333"/>
              </w:rPr>
              <w:t>Finance</w:t>
            </w:r>
          </w:p>
        </w:tc>
        <w:tc>
          <w:tcPr>
            <w:tcW w:w="0" w:type="auto"/>
          </w:tcPr>
          <w:p w:rsidR="008A5605" w:rsidRDefault="008A5605" w:rsidP="00FC077A">
            <w:pPr>
              <w:jc w:val="both"/>
              <w:rPr>
                <w:rFonts w:ascii="Arial" w:hAnsi="Arial"/>
                <w:szCs w:val="20"/>
              </w:rPr>
            </w:pPr>
            <w:r>
              <w:rPr>
                <w:rFonts w:ascii="Arial" w:hAnsi="Arial"/>
                <w:szCs w:val="20"/>
              </w:rPr>
              <w:t>Charlie confirmed that the report is for the two months to May 2024, actual versus budget.  Income is £6,354 versus budget of £7,933.  The shop income is on track with the gym receipts slightly behind plan.</w:t>
            </w:r>
          </w:p>
          <w:p w:rsidR="008A5605" w:rsidRDefault="008A5605" w:rsidP="00FC077A">
            <w:pPr>
              <w:jc w:val="both"/>
              <w:rPr>
                <w:rFonts w:ascii="Arial" w:hAnsi="Arial"/>
                <w:szCs w:val="20"/>
              </w:rPr>
            </w:pPr>
          </w:p>
          <w:p w:rsidR="008A5605" w:rsidRDefault="008A5605" w:rsidP="00FC077A">
            <w:pPr>
              <w:jc w:val="both"/>
              <w:rPr>
                <w:rFonts w:ascii="Arial" w:hAnsi="Arial"/>
                <w:szCs w:val="20"/>
              </w:rPr>
            </w:pPr>
            <w:r>
              <w:rPr>
                <w:rFonts w:ascii="Arial" w:hAnsi="Arial"/>
                <w:szCs w:val="20"/>
              </w:rPr>
              <w:t>Expenditure includes the annual accounting fee from Northumberland Accountants, which was a little higher than budget given the work with the Museum becoming independent.</w:t>
            </w:r>
          </w:p>
          <w:p w:rsidR="008A5605" w:rsidRDefault="008A5605" w:rsidP="00FC077A">
            <w:pPr>
              <w:jc w:val="both"/>
              <w:rPr>
                <w:rFonts w:ascii="Arial" w:hAnsi="Arial"/>
                <w:szCs w:val="20"/>
              </w:rPr>
            </w:pPr>
          </w:p>
          <w:p w:rsidR="008A5605" w:rsidRDefault="008A5605" w:rsidP="00FC077A">
            <w:pPr>
              <w:jc w:val="both"/>
              <w:rPr>
                <w:rFonts w:ascii="Arial" w:hAnsi="Arial"/>
                <w:szCs w:val="20"/>
              </w:rPr>
            </w:pPr>
            <w:r>
              <w:rPr>
                <w:rFonts w:ascii="Arial" w:hAnsi="Arial"/>
                <w:szCs w:val="20"/>
              </w:rPr>
              <w:t>Donations include a refund of £500 for a historic donation that we provided to the North Northumberland Genealogy Group, which is winding down.</w:t>
            </w:r>
          </w:p>
          <w:p w:rsidR="008A5605" w:rsidRDefault="008A5605" w:rsidP="00FC077A">
            <w:pPr>
              <w:jc w:val="both"/>
              <w:rPr>
                <w:rFonts w:ascii="Arial" w:hAnsi="Arial"/>
                <w:szCs w:val="20"/>
              </w:rPr>
            </w:pPr>
          </w:p>
          <w:p w:rsidR="008A5605" w:rsidRDefault="008A5605" w:rsidP="00FC077A">
            <w:pPr>
              <w:jc w:val="both"/>
              <w:rPr>
                <w:rFonts w:ascii="Arial" w:hAnsi="Arial"/>
                <w:szCs w:val="20"/>
              </w:rPr>
            </w:pPr>
            <w:r>
              <w:rPr>
                <w:rFonts w:ascii="Arial" w:hAnsi="Arial"/>
                <w:szCs w:val="20"/>
              </w:rPr>
              <w:t>We are awaiting a grant from Tesco for £1,000 awarded for the Gym development.</w:t>
            </w:r>
          </w:p>
          <w:p w:rsidR="008A5605" w:rsidRDefault="008A5605" w:rsidP="00FC077A">
            <w:pPr>
              <w:jc w:val="both"/>
              <w:rPr>
                <w:rFonts w:ascii="Arial" w:hAnsi="Arial"/>
                <w:szCs w:val="20"/>
              </w:rPr>
            </w:pPr>
          </w:p>
          <w:p w:rsidR="008A5605" w:rsidRDefault="008A5605" w:rsidP="00FC077A">
            <w:pPr>
              <w:jc w:val="both"/>
              <w:rPr>
                <w:rFonts w:ascii="Arial" w:hAnsi="Arial"/>
                <w:szCs w:val="20"/>
              </w:rPr>
            </w:pPr>
            <w:r>
              <w:rPr>
                <w:rFonts w:ascii="Arial" w:hAnsi="Arial"/>
                <w:szCs w:val="20"/>
              </w:rPr>
              <w:t>The insurance payment needs to be chased up.</w:t>
            </w:r>
          </w:p>
          <w:p w:rsidR="008A5605" w:rsidRDefault="008A5605" w:rsidP="00FC077A">
            <w:pPr>
              <w:jc w:val="both"/>
              <w:rPr>
                <w:rFonts w:ascii="Arial" w:hAnsi="Arial"/>
                <w:szCs w:val="20"/>
              </w:rPr>
            </w:pPr>
          </w:p>
        </w:tc>
        <w:tc>
          <w:tcPr>
            <w:tcW w:w="0" w:type="auto"/>
          </w:tcPr>
          <w:p w:rsidR="008A5605" w:rsidRDefault="008A5605" w:rsidP="00FC077A">
            <w:pPr>
              <w:jc w:val="center"/>
              <w:rPr>
                <w:rFonts w:ascii="Arial" w:hAnsi="Arial"/>
                <w:b/>
                <w:color w:val="333333"/>
              </w:rPr>
            </w:pPr>
            <w:r>
              <w:rPr>
                <w:rFonts w:ascii="Arial" w:hAnsi="Arial"/>
                <w:b/>
                <w:color w:val="333333"/>
              </w:rPr>
              <w:t>CW</w:t>
            </w:r>
          </w:p>
        </w:tc>
      </w:tr>
      <w:tr w:rsidR="008A5605">
        <w:tc>
          <w:tcPr>
            <w:tcW w:w="0" w:type="auto"/>
          </w:tcPr>
          <w:p w:rsidR="008A5605" w:rsidRDefault="008A5605" w:rsidP="00FC077A">
            <w:pPr>
              <w:rPr>
                <w:rFonts w:ascii="Arial" w:hAnsi="Arial"/>
                <w:b/>
                <w:color w:val="333333"/>
              </w:rPr>
            </w:pPr>
            <w:r>
              <w:rPr>
                <w:rFonts w:ascii="Arial" w:hAnsi="Arial"/>
                <w:b/>
                <w:color w:val="333333"/>
              </w:rPr>
              <w:t>7.</w:t>
            </w:r>
          </w:p>
        </w:tc>
        <w:tc>
          <w:tcPr>
            <w:tcW w:w="0" w:type="auto"/>
          </w:tcPr>
          <w:p w:rsidR="008A5605" w:rsidRDefault="008A5605" w:rsidP="00FC077A">
            <w:pPr>
              <w:rPr>
                <w:rFonts w:ascii="Arial" w:hAnsi="Arial"/>
                <w:b/>
                <w:color w:val="333333"/>
              </w:rPr>
            </w:pPr>
            <w:r>
              <w:rPr>
                <w:rFonts w:ascii="Arial" w:hAnsi="Arial"/>
                <w:b/>
                <w:color w:val="333333"/>
              </w:rPr>
              <w:t>Action Plan</w:t>
            </w:r>
          </w:p>
        </w:tc>
        <w:tc>
          <w:tcPr>
            <w:tcW w:w="0" w:type="auto"/>
          </w:tcPr>
          <w:p w:rsidR="008A5605" w:rsidRDefault="008A5605" w:rsidP="00FC077A">
            <w:pPr>
              <w:jc w:val="both"/>
              <w:rPr>
                <w:rFonts w:ascii="Arial" w:hAnsi="Arial"/>
                <w:szCs w:val="20"/>
              </w:rPr>
            </w:pPr>
            <w:r>
              <w:rPr>
                <w:rFonts w:ascii="Arial" w:hAnsi="Arial"/>
                <w:szCs w:val="20"/>
              </w:rPr>
              <w:t>Juli</w:t>
            </w:r>
            <w:r w:rsidR="008F27A1">
              <w:rPr>
                <w:rFonts w:ascii="Arial" w:hAnsi="Arial"/>
                <w:szCs w:val="20"/>
              </w:rPr>
              <w:t>et Short from Bell View was invited to</w:t>
            </w:r>
            <w:r>
              <w:rPr>
                <w:rFonts w:ascii="Arial" w:hAnsi="Arial"/>
                <w:szCs w:val="20"/>
              </w:rPr>
              <w:t xml:space="preserve"> the meeting with a view to working more closely with BCG, especially with regard to alleviating poverty.  The Fair Share table at Bell View seems to be working well and for the next year 100kg of food is being provided per week.  This enables local families to be catered for.  This needs to be accessible and it was suggested that a </w:t>
            </w:r>
            <w:r w:rsidR="008F27A1">
              <w:rPr>
                <w:rFonts w:ascii="Arial" w:hAnsi="Arial"/>
                <w:szCs w:val="20"/>
              </w:rPr>
              <w:t>fridge would be a good addition to the shed.</w:t>
            </w:r>
            <w:r>
              <w:rPr>
                <w:rFonts w:ascii="Arial" w:hAnsi="Arial"/>
                <w:szCs w:val="20"/>
              </w:rPr>
              <w:t xml:space="preserve">  It was felt that some gardeners might be able to provide spare fruit and vegetables from their gardens.  A ‘sharing’ shed might mean that locals would not need to leave the village to supplement their needs.  Juliet will get some quotes to install electrics and come back to us.</w:t>
            </w:r>
          </w:p>
          <w:p w:rsidR="008A5605" w:rsidRDefault="008A5605" w:rsidP="00FC077A">
            <w:pPr>
              <w:jc w:val="both"/>
              <w:rPr>
                <w:rFonts w:ascii="Arial" w:hAnsi="Arial"/>
                <w:szCs w:val="20"/>
              </w:rPr>
            </w:pPr>
          </w:p>
          <w:p w:rsidR="0012250A" w:rsidRDefault="008A5605" w:rsidP="00FC077A">
            <w:pPr>
              <w:jc w:val="both"/>
              <w:rPr>
                <w:rFonts w:ascii="Arial" w:hAnsi="Arial"/>
                <w:szCs w:val="20"/>
              </w:rPr>
            </w:pPr>
            <w:r>
              <w:rPr>
                <w:rFonts w:ascii="Arial" w:hAnsi="Arial"/>
                <w:szCs w:val="20"/>
              </w:rPr>
              <w:t>The joint BCG/Bell View Christmas market looks likely to take place and Juliet is investigating whether there might be an opportunity to get some alpacas along.</w:t>
            </w:r>
          </w:p>
          <w:p w:rsidR="0012250A" w:rsidRDefault="0012250A" w:rsidP="00FC077A">
            <w:pPr>
              <w:jc w:val="both"/>
              <w:rPr>
                <w:rFonts w:ascii="Arial" w:hAnsi="Arial"/>
                <w:szCs w:val="20"/>
              </w:rPr>
            </w:pPr>
          </w:p>
          <w:p w:rsidR="0012250A" w:rsidRDefault="0012250A" w:rsidP="0012250A">
            <w:pPr>
              <w:jc w:val="both"/>
              <w:rPr>
                <w:rFonts w:ascii="Arial" w:hAnsi="Arial"/>
                <w:szCs w:val="20"/>
              </w:rPr>
            </w:pPr>
            <w:r w:rsidRPr="0012250A">
              <w:rPr>
                <w:rFonts w:ascii="Arial" w:hAnsi="Arial"/>
                <w:b/>
                <w:szCs w:val="20"/>
              </w:rPr>
              <w:t>Investment in the Gym</w:t>
            </w:r>
            <w:r>
              <w:rPr>
                <w:rFonts w:ascii="Arial" w:hAnsi="Arial"/>
                <w:b/>
                <w:szCs w:val="20"/>
              </w:rPr>
              <w:t xml:space="preserve"> – </w:t>
            </w:r>
            <w:r>
              <w:rPr>
                <w:rFonts w:ascii="Arial" w:hAnsi="Arial"/>
                <w:szCs w:val="20"/>
              </w:rPr>
              <w:t>Nothing to report as the committee have yet to meet.</w:t>
            </w:r>
          </w:p>
          <w:p w:rsidR="0012250A" w:rsidRDefault="0012250A" w:rsidP="0012250A">
            <w:pPr>
              <w:jc w:val="both"/>
              <w:rPr>
                <w:rFonts w:ascii="Arial" w:hAnsi="Arial"/>
                <w:szCs w:val="20"/>
              </w:rPr>
            </w:pPr>
          </w:p>
          <w:p w:rsidR="0012250A" w:rsidRPr="0012250A" w:rsidRDefault="0012250A" w:rsidP="0012250A">
            <w:pPr>
              <w:jc w:val="both"/>
              <w:rPr>
                <w:rFonts w:ascii="Arial" w:hAnsi="Arial"/>
                <w:szCs w:val="20"/>
              </w:rPr>
            </w:pPr>
            <w:r>
              <w:rPr>
                <w:rFonts w:ascii="Arial" w:hAnsi="Arial"/>
                <w:b/>
                <w:szCs w:val="20"/>
              </w:rPr>
              <w:t xml:space="preserve">Good Governance – </w:t>
            </w:r>
            <w:r>
              <w:rPr>
                <w:rFonts w:ascii="Arial" w:hAnsi="Arial"/>
                <w:szCs w:val="20"/>
              </w:rPr>
              <w:t>Pauline had contacted Martin Conway and he agreed to drip feed any p</w:t>
            </w:r>
            <w:r w:rsidR="008F27A1">
              <w:rPr>
                <w:rFonts w:ascii="Arial" w:hAnsi="Arial"/>
                <w:szCs w:val="20"/>
              </w:rPr>
              <w:t>olicies needed for us to work so that we are</w:t>
            </w:r>
            <w:r>
              <w:rPr>
                <w:rFonts w:ascii="Arial" w:hAnsi="Arial"/>
                <w:szCs w:val="20"/>
              </w:rPr>
              <w:t xml:space="preserve"> not be too overwhelmed.  If we require further help, he is happy to do a face-to-face workshop.</w:t>
            </w:r>
          </w:p>
          <w:p w:rsidR="008A5605" w:rsidRPr="0012250A" w:rsidRDefault="008A5605" w:rsidP="00FC077A">
            <w:pPr>
              <w:jc w:val="both"/>
              <w:rPr>
                <w:rFonts w:ascii="Arial" w:hAnsi="Arial"/>
                <w:b/>
                <w:szCs w:val="20"/>
              </w:rPr>
            </w:pPr>
          </w:p>
          <w:p w:rsidR="008A5605" w:rsidRDefault="008A5605" w:rsidP="00FC077A">
            <w:pPr>
              <w:jc w:val="both"/>
              <w:rPr>
                <w:rFonts w:ascii="Arial" w:hAnsi="Arial"/>
                <w:szCs w:val="20"/>
              </w:rPr>
            </w:pPr>
          </w:p>
        </w:tc>
        <w:tc>
          <w:tcPr>
            <w:tcW w:w="0" w:type="auto"/>
          </w:tcPr>
          <w:p w:rsidR="008A5605" w:rsidRDefault="008A5605" w:rsidP="00FC077A">
            <w:pPr>
              <w:jc w:val="center"/>
              <w:rPr>
                <w:rFonts w:ascii="Arial" w:hAnsi="Arial"/>
                <w:b/>
                <w:color w:val="333333"/>
              </w:rPr>
            </w:pPr>
          </w:p>
        </w:tc>
      </w:tr>
      <w:tr w:rsidR="00FC077A">
        <w:tc>
          <w:tcPr>
            <w:tcW w:w="0" w:type="auto"/>
          </w:tcPr>
          <w:p w:rsidR="00FC077A" w:rsidRDefault="0012250A" w:rsidP="00FC077A">
            <w:pPr>
              <w:rPr>
                <w:rFonts w:ascii="Arial" w:hAnsi="Arial"/>
                <w:b/>
                <w:color w:val="333333"/>
              </w:rPr>
            </w:pPr>
            <w:r>
              <w:rPr>
                <w:rFonts w:ascii="Arial" w:hAnsi="Arial"/>
                <w:b/>
                <w:color w:val="333333"/>
              </w:rPr>
              <w:t>8.</w:t>
            </w:r>
          </w:p>
        </w:tc>
        <w:tc>
          <w:tcPr>
            <w:tcW w:w="0" w:type="auto"/>
          </w:tcPr>
          <w:p w:rsidR="00FC077A" w:rsidRDefault="00FC077A" w:rsidP="00FC077A">
            <w:pPr>
              <w:rPr>
                <w:rFonts w:ascii="Arial" w:hAnsi="Arial"/>
                <w:b/>
                <w:color w:val="333333"/>
              </w:rPr>
            </w:pPr>
            <w:r>
              <w:rPr>
                <w:rFonts w:ascii="Arial" w:hAnsi="Arial"/>
                <w:b/>
                <w:color w:val="333333"/>
              </w:rPr>
              <w:t>Village Website</w:t>
            </w:r>
          </w:p>
        </w:tc>
        <w:tc>
          <w:tcPr>
            <w:tcW w:w="0" w:type="auto"/>
          </w:tcPr>
          <w:p w:rsidR="0012250A" w:rsidRDefault="0012250A" w:rsidP="0012250A">
            <w:pPr>
              <w:jc w:val="both"/>
              <w:rPr>
                <w:rFonts w:ascii="Arial" w:hAnsi="Arial"/>
                <w:szCs w:val="20"/>
              </w:rPr>
            </w:pPr>
            <w:r>
              <w:rPr>
                <w:rFonts w:ascii="Arial" w:hAnsi="Arial"/>
                <w:szCs w:val="20"/>
              </w:rPr>
              <w:t>Jane had nothing to report, as she had not been able to arrange a meeting with Tony Broom.</w:t>
            </w:r>
          </w:p>
          <w:p w:rsidR="00FC077A" w:rsidRPr="00824900" w:rsidRDefault="00FC077A" w:rsidP="0012250A">
            <w:pPr>
              <w:jc w:val="both"/>
              <w:rPr>
                <w:rFonts w:ascii="Arial" w:hAnsi="Arial"/>
                <w:szCs w:val="20"/>
              </w:rPr>
            </w:pPr>
          </w:p>
        </w:tc>
        <w:tc>
          <w:tcPr>
            <w:tcW w:w="0" w:type="auto"/>
          </w:tcPr>
          <w:p w:rsidR="00FC077A" w:rsidRDefault="00FC077A" w:rsidP="00FC077A">
            <w:pPr>
              <w:jc w:val="center"/>
              <w:rPr>
                <w:rFonts w:ascii="Arial" w:hAnsi="Arial"/>
                <w:b/>
                <w:color w:val="333333"/>
              </w:rPr>
            </w:pPr>
            <w:r>
              <w:rPr>
                <w:rFonts w:ascii="Arial" w:hAnsi="Arial"/>
                <w:b/>
                <w:color w:val="333333"/>
              </w:rPr>
              <w:t>JC</w:t>
            </w:r>
          </w:p>
        </w:tc>
      </w:tr>
      <w:tr w:rsidR="00FC077A">
        <w:tc>
          <w:tcPr>
            <w:tcW w:w="0" w:type="auto"/>
          </w:tcPr>
          <w:p w:rsidR="00FC077A" w:rsidRDefault="0012250A" w:rsidP="00FC077A">
            <w:pPr>
              <w:rPr>
                <w:rFonts w:ascii="Arial" w:hAnsi="Arial"/>
                <w:b/>
                <w:color w:val="333333"/>
              </w:rPr>
            </w:pPr>
            <w:r>
              <w:rPr>
                <w:rFonts w:ascii="Arial" w:hAnsi="Arial"/>
                <w:b/>
                <w:color w:val="333333"/>
              </w:rPr>
              <w:t>9.</w:t>
            </w:r>
          </w:p>
        </w:tc>
        <w:tc>
          <w:tcPr>
            <w:tcW w:w="0" w:type="auto"/>
          </w:tcPr>
          <w:p w:rsidR="00FC077A" w:rsidRDefault="0012250A" w:rsidP="00FC077A">
            <w:pPr>
              <w:rPr>
                <w:rFonts w:ascii="Arial" w:hAnsi="Arial"/>
                <w:b/>
                <w:color w:val="333333"/>
              </w:rPr>
            </w:pPr>
            <w:r>
              <w:rPr>
                <w:rFonts w:ascii="Arial" w:hAnsi="Arial"/>
                <w:b/>
                <w:color w:val="333333"/>
              </w:rPr>
              <w:t>Grant Applications:</w:t>
            </w:r>
          </w:p>
        </w:tc>
        <w:tc>
          <w:tcPr>
            <w:tcW w:w="0" w:type="auto"/>
          </w:tcPr>
          <w:p w:rsidR="0012250A" w:rsidRDefault="008F27A1" w:rsidP="00FC077A">
            <w:pPr>
              <w:jc w:val="both"/>
              <w:rPr>
                <w:rFonts w:ascii="Arial" w:hAnsi="Arial"/>
                <w:szCs w:val="20"/>
              </w:rPr>
            </w:pPr>
            <w:r>
              <w:rPr>
                <w:rFonts w:ascii="Arial" w:hAnsi="Arial"/>
                <w:szCs w:val="20"/>
              </w:rPr>
              <w:t>An application w</w:t>
            </w:r>
            <w:r w:rsidR="0012250A">
              <w:rPr>
                <w:rFonts w:ascii="Arial" w:hAnsi="Arial"/>
                <w:szCs w:val="20"/>
              </w:rPr>
              <w:t xml:space="preserve">as received from the school to support them financially for a whole school visit to </w:t>
            </w:r>
            <w:proofErr w:type="spellStart"/>
            <w:r w:rsidR="0012250A">
              <w:rPr>
                <w:rFonts w:ascii="Arial" w:hAnsi="Arial"/>
                <w:szCs w:val="20"/>
              </w:rPr>
              <w:t>Bamburgh</w:t>
            </w:r>
            <w:proofErr w:type="spellEnd"/>
            <w:r w:rsidR="0012250A">
              <w:rPr>
                <w:rFonts w:ascii="Arial" w:hAnsi="Arial"/>
                <w:szCs w:val="20"/>
              </w:rPr>
              <w:t xml:space="preserve"> Castle.  The trustees agreed to the £790 </w:t>
            </w:r>
            <w:r>
              <w:rPr>
                <w:rFonts w:ascii="Arial" w:hAnsi="Arial"/>
                <w:szCs w:val="20"/>
              </w:rPr>
              <w:t xml:space="preserve">requested </w:t>
            </w:r>
            <w:r w:rsidR="0012250A">
              <w:rPr>
                <w:rFonts w:ascii="Arial" w:hAnsi="Arial"/>
                <w:szCs w:val="20"/>
              </w:rPr>
              <w:t>for entrance and transportation.</w:t>
            </w:r>
          </w:p>
          <w:p w:rsidR="00FC077A" w:rsidRPr="003974C0" w:rsidRDefault="00FC077A" w:rsidP="00FC077A">
            <w:pPr>
              <w:jc w:val="both"/>
              <w:rPr>
                <w:rFonts w:ascii="Arial" w:hAnsi="Arial"/>
                <w:szCs w:val="20"/>
              </w:rPr>
            </w:pPr>
          </w:p>
        </w:tc>
        <w:tc>
          <w:tcPr>
            <w:tcW w:w="0" w:type="auto"/>
          </w:tcPr>
          <w:p w:rsidR="00FC077A" w:rsidRDefault="00FC077A" w:rsidP="00FC077A">
            <w:pPr>
              <w:jc w:val="center"/>
              <w:rPr>
                <w:rFonts w:ascii="Arial" w:hAnsi="Arial"/>
                <w:b/>
                <w:color w:val="333333"/>
              </w:rPr>
            </w:pPr>
          </w:p>
        </w:tc>
      </w:tr>
      <w:tr w:rsidR="00FC077A">
        <w:tc>
          <w:tcPr>
            <w:tcW w:w="0" w:type="auto"/>
          </w:tcPr>
          <w:p w:rsidR="00FC077A" w:rsidRPr="00F042AA" w:rsidRDefault="0012250A" w:rsidP="00FC077A">
            <w:pPr>
              <w:rPr>
                <w:rFonts w:ascii="Arial" w:hAnsi="Arial"/>
                <w:b/>
                <w:color w:val="333333"/>
              </w:rPr>
            </w:pPr>
            <w:r>
              <w:rPr>
                <w:rFonts w:ascii="Arial" w:hAnsi="Arial"/>
                <w:b/>
                <w:color w:val="333333"/>
              </w:rPr>
              <w:t>10.</w:t>
            </w:r>
          </w:p>
        </w:tc>
        <w:tc>
          <w:tcPr>
            <w:tcW w:w="0" w:type="auto"/>
          </w:tcPr>
          <w:p w:rsidR="00FC077A" w:rsidRPr="00F042AA" w:rsidRDefault="0012250A" w:rsidP="00FC077A">
            <w:pPr>
              <w:rPr>
                <w:rFonts w:ascii="Arial" w:hAnsi="Arial"/>
                <w:b/>
                <w:color w:val="333333"/>
              </w:rPr>
            </w:pPr>
            <w:r>
              <w:rPr>
                <w:rFonts w:ascii="Arial" w:hAnsi="Arial"/>
                <w:b/>
                <w:color w:val="333333"/>
              </w:rPr>
              <w:t>Shop Committee</w:t>
            </w:r>
          </w:p>
        </w:tc>
        <w:tc>
          <w:tcPr>
            <w:tcW w:w="0" w:type="auto"/>
          </w:tcPr>
          <w:p w:rsidR="00FC077A" w:rsidRPr="0012250A" w:rsidRDefault="0012250A" w:rsidP="00FC077A">
            <w:pPr>
              <w:jc w:val="both"/>
              <w:rPr>
                <w:rFonts w:ascii="Arial" w:hAnsi="Arial"/>
                <w:szCs w:val="20"/>
              </w:rPr>
            </w:pPr>
            <w:r w:rsidRPr="0012250A">
              <w:rPr>
                <w:rFonts w:ascii="Arial" w:hAnsi="Arial"/>
                <w:szCs w:val="20"/>
              </w:rPr>
              <w:t xml:space="preserve">Linda confirmed that she has started her induction programme at the shop.  </w:t>
            </w:r>
            <w:r w:rsidR="008F27A1">
              <w:rPr>
                <w:rFonts w:ascii="Arial" w:hAnsi="Arial"/>
                <w:szCs w:val="20"/>
              </w:rPr>
              <w:t>She confirmed that the shop is to</w:t>
            </w:r>
            <w:r w:rsidRPr="0012250A">
              <w:rPr>
                <w:rFonts w:ascii="Arial" w:hAnsi="Arial"/>
                <w:szCs w:val="20"/>
              </w:rPr>
              <w:t xml:space="preserve"> be open on Sunday 14</w:t>
            </w:r>
            <w:r w:rsidRPr="0012250A">
              <w:rPr>
                <w:rFonts w:ascii="Arial" w:hAnsi="Arial"/>
                <w:szCs w:val="20"/>
                <w:vertAlign w:val="superscript"/>
              </w:rPr>
              <w:t>th</w:t>
            </w:r>
            <w:r w:rsidRPr="0012250A">
              <w:rPr>
                <w:rFonts w:ascii="Arial" w:hAnsi="Arial"/>
                <w:szCs w:val="20"/>
              </w:rPr>
              <w:t xml:space="preserve"> July for the Arts Festival.</w:t>
            </w:r>
          </w:p>
          <w:p w:rsidR="00FC077A" w:rsidRPr="0012250A" w:rsidRDefault="00FC077A" w:rsidP="00FC077A">
            <w:pPr>
              <w:jc w:val="both"/>
              <w:rPr>
                <w:rFonts w:ascii="Arial" w:hAnsi="Arial"/>
                <w:szCs w:val="20"/>
              </w:rPr>
            </w:pPr>
          </w:p>
        </w:tc>
        <w:tc>
          <w:tcPr>
            <w:tcW w:w="0" w:type="auto"/>
          </w:tcPr>
          <w:p w:rsidR="00FC077A" w:rsidRPr="00F042AA" w:rsidRDefault="0012250A" w:rsidP="00FC077A">
            <w:pPr>
              <w:jc w:val="center"/>
              <w:rPr>
                <w:rFonts w:ascii="Arial" w:hAnsi="Arial"/>
                <w:b/>
                <w:color w:val="333333"/>
              </w:rPr>
            </w:pPr>
            <w:r>
              <w:rPr>
                <w:rFonts w:ascii="Arial" w:hAnsi="Arial"/>
                <w:b/>
                <w:color w:val="333333"/>
              </w:rPr>
              <w:t>LW</w:t>
            </w:r>
          </w:p>
        </w:tc>
      </w:tr>
      <w:tr w:rsidR="00FC077A">
        <w:tc>
          <w:tcPr>
            <w:tcW w:w="0" w:type="auto"/>
          </w:tcPr>
          <w:p w:rsidR="00FC077A" w:rsidRPr="00F042AA" w:rsidRDefault="0012250A" w:rsidP="00FC077A">
            <w:pPr>
              <w:rPr>
                <w:rFonts w:ascii="Arial" w:hAnsi="Arial"/>
                <w:b/>
                <w:color w:val="333333"/>
              </w:rPr>
            </w:pPr>
            <w:r>
              <w:rPr>
                <w:rFonts w:ascii="Arial" w:hAnsi="Arial"/>
                <w:b/>
                <w:color w:val="333333"/>
              </w:rPr>
              <w:t>11.</w:t>
            </w:r>
          </w:p>
        </w:tc>
        <w:tc>
          <w:tcPr>
            <w:tcW w:w="0" w:type="auto"/>
          </w:tcPr>
          <w:p w:rsidR="00FC077A" w:rsidRPr="00F042AA" w:rsidRDefault="0012250A" w:rsidP="00FC077A">
            <w:pPr>
              <w:rPr>
                <w:rFonts w:ascii="Arial" w:hAnsi="Arial"/>
                <w:b/>
                <w:color w:val="333333"/>
              </w:rPr>
            </w:pPr>
            <w:r>
              <w:rPr>
                <w:rFonts w:ascii="Arial" w:hAnsi="Arial"/>
                <w:b/>
                <w:color w:val="333333"/>
              </w:rPr>
              <w:t>Gym</w:t>
            </w:r>
          </w:p>
        </w:tc>
        <w:tc>
          <w:tcPr>
            <w:tcW w:w="0" w:type="auto"/>
          </w:tcPr>
          <w:p w:rsidR="008F27A1" w:rsidRDefault="0012250A" w:rsidP="00FC077A">
            <w:pPr>
              <w:rPr>
                <w:rFonts w:ascii="Arial" w:hAnsi="Arial"/>
                <w:szCs w:val="20"/>
              </w:rPr>
            </w:pPr>
            <w:r>
              <w:rPr>
                <w:rFonts w:ascii="Arial" w:hAnsi="Arial"/>
                <w:szCs w:val="20"/>
              </w:rPr>
              <w:t>As reported above the committee have been unable to meet.</w:t>
            </w:r>
          </w:p>
          <w:p w:rsidR="00FC077A" w:rsidRPr="00F3143D" w:rsidRDefault="00FC077A" w:rsidP="00FC077A">
            <w:pPr>
              <w:rPr>
                <w:rFonts w:ascii="Arial" w:hAnsi="Arial"/>
                <w:szCs w:val="20"/>
              </w:rPr>
            </w:pPr>
          </w:p>
        </w:tc>
        <w:tc>
          <w:tcPr>
            <w:tcW w:w="0" w:type="auto"/>
          </w:tcPr>
          <w:p w:rsidR="00FC077A" w:rsidRPr="00F042AA" w:rsidRDefault="00FC077A" w:rsidP="00FC077A">
            <w:pPr>
              <w:jc w:val="center"/>
              <w:rPr>
                <w:rFonts w:ascii="Arial" w:hAnsi="Arial"/>
                <w:b/>
                <w:color w:val="333333"/>
              </w:rPr>
            </w:pP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12</w:t>
            </w:r>
          </w:p>
        </w:tc>
        <w:tc>
          <w:tcPr>
            <w:tcW w:w="0" w:type="auto"/>
          </w:tcPr>
          <w:p w:rsidR="00FC077A" w:rsidRPr="00F042AA" w:rsidRDefault="00FC077A" w:rsidP="00FC077A">
            <w:pPr>
              <w:rPr>
                <w:rFonts w:ascii="Arial" w:hAnsi="Arial"/>
                <w:b/>
                <w:color w:val="333333"/>
              </w:rPr>
            </w:pPr>
            <w:r>
              <w:rPr>
                <w:rFonts w:ascii="Arial" w:hAnsi="Arial"/>
                <w:b/>
                <w:color w:val="333333"/>
              </w:rPr>
              <w:t>Woodlands</w:t>
            </w:r>
          </w:p>
        </w:tc>
        <w:tc>
          <w:tcPr>
            <w:tcW w:w="0" w:type="auto"/>
          </w:tcPr>
          <w:p w:rsidR="003F5BA9" w:rsidRDefault="0012250A" w:rsidP="0012250A">
            <w:pPr>
              <w:jc w:val="both"/>
              <w:rPr>
                <w:rFonts w:ascii="Arial" w:hAnsi="Arial"/>
                <w:szCs w:val="20"/>
              </w:rPr>
            </w:pPr>
            <w:r>
              <w:rPr>
                <w:rFonts w:ascii="Arial" w:hAnsi="Arial"/>
                <w:szCs w:val="20"/>
              </w:rPr>
              <w:t xml:space="preserve">Brian met with Frances </w:t>
            </w:r>
            <w:proofErr w:type="spellStart"/>
            <w:r>
              <w:rPr>
                <w:rFonts w:ascii="Arial" w:hAnsi="Arial"/>
                <w:szCs w:val="20"/>
              </w:rPr>
              <w:t>Povey</w:t>
            </w:r>
            <w:proofErr w:type="spellEnd"/>
            <w:r>
              <w:rPr>
                <w:rFonts w:ascii="Arial" w:hAnsi="Arial"/>
                <w:szCs w:val="20"/>
              </w:rPr>
              <w:t xml:space="preserve"> the green spaces officer from NCC who thought they were doing </w:t>
            </w:r>
            <w:r w:rsidR="008F27A1">
              <w:rPr>
                <w:rFonts w:ascii="Arial" w:hAnsi="Arial"/>
                <w:szCs w:val="20"/>
              </w:rPr>
              <w:t xml:space="preserve">a </w:t>
            </w:r>
            <w:r>
              <w:rPr>
                <w:rFonts w:ascii="Arial" w:hAnsi="Arial"/>
                <w:szCs w:val="20"/>
              </w:rPr>
              <w:t>great</w:t>
            </w:r>
            <w:r w:rsidR="008F27A1">
              <w:rPr>
                <w:rFonts w:ascii="Arial" w:hAnsi="Arial"/>
                <w:szCs w:val="20"/>
              </w:rPr>
              <w:t xml:space="preserve"> job</w:t>
            </w:r>
            <w:r>
              <w:rPr>
                <w:rFonts w:ascii="Arial" w:hAnsi="Arial"/>
                <w:szCs w:val="20"/>
              </w:rPr>
              <w:t>.  A discussion took place regarding a new management plan for both woodlands.  The old tree log</w:t>
            </w:r>
            <w:r w:rsidR="003F5BA9">
              <w:rPr>
                <w:rFonts w:ascii="Arial" w:hAnsi="Arial"/>
                <w:szCs w:val="20"/>
              </w:rPr>
              <w:t>,</w:t>
            </w:r>
            <w:r>
              <w:rPr>
                <w:rFonts w:ascii="Arial" w:hAnsi="Arial"/>
                <w:szCs w:val="20"/>
              </w:rPr>
              <w:t xml:space="preserve"> which supported the bird table in the Community </w:t>
            </w:r>
            <w:proofErr w:type="gramStart"/>
            <w:r>
              <w:rPr>
                <w:rFonts w:ascii="Arial" w:hAnsi="Arial"/>
                <w:szCs w:val="20"/>
              </w:rPr>
              <w:t>Woo</w:t>
            </w:r>
            <w:r w:rsidR="003F5BA9">
              <w:rPr>
                <w:rFonts w:ascii="Arial" w:hAnsi="Arial"/>
                <w:szCs w:val="20"/>
              </w:rPr>
              <w:t>dland</w:t>
            </w:r>
            <w:proofErr w:type="gramEnd"/>
            <w:r w:rsidR="003F5BA9">
              <w:rPr>
                <w:rFonts w:ascii="Arial" w:hAnsi="Arial"/>
                <w:szCs w:val="20"/>
              </w:rPr>
              <w:t xml:space="preserve"> was brought crashing down.  Fortunately the birds had fledged.  The wildflower meadow is looking very good.  Still getting problems with dog fouling.</w:t>
            </w:r>
          </w:p>
          <w:p w:rsidR="00FC077A" w:rsidRPr="00F3143D" w:rsidRDefault="00FC077A" w:rsidP="0012250A">
            <w:pPr>
              <w:jc w:val="both"/>
              <w:rPr>
                <w:rFonts w:ascii="Arial" w:hAnsi="Arial"/>
                <w:szCs w:val="20"/>
              </w:rPr>
            </w:pPr>
          </w:p>
        </w:tc>
        <w:tc>
          <w:tcPr>
            <w:tcW w:w="0" w:type="auto"/>
          </w:tcPr>
          <w:p w:rsidR="00FC077A" w:rsidRPr="00F042AA" w:rsidRDefault="003F5BA9" w:rsidP="00FC077A">
            <w:pPr>
              <w:rPr>
                <w:rFonts w:ascii="Arial" w:hAnsi="Arial"/>
                <w:b/>
                <w:color w:val="333333"/>
              </w:rPr>
            </w:pPr>
            <w:r>
              <w:rPr>
                <w:rFonts w:ascii="Arial" w:hAnsi="Arial"/>
                <w:b/>
                <w:color w:val="333333"/>
              </w:rPr>
              <w:t>Brian Rogers</w:t>
            </w: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1</w:t>
            </w:r>
            <w:r w:rsidR="003F5BA9">
              <w:rPr>
                <w:rFonts w:ascii="Arial" w:hAnsi="Arial"/>
                <w:b/>
                <w:color w:val="333333"/>
              </w:rPr>
              <w:t>3</w:t>
            </w:r>
          </w:p>
        </w:tc>
        <w:tc>
          <w:tcPr>
            <w:tcW w:w="0" w:type="auto"/>
          </w:tcPr>
          <w:p w:rsidR="00FC077A" w:rsidRPr="00F042AA" w:rsidRDefault="00FC077A" w:rsidP="00FC077A">
            <w:pPr>
              <w:rPr>
                <w:rFonts w:ascii="Arial" w:hAnsi="Arial"/>
                <w:b/>
                <w:color w:val="333333"/>
              </w:rPr>
            </w:pPr>
            <w:r>
              <w:rPr>
                <w:rFonts w:ascii="Arial" w:hAnsi="Arial"/>
                <w:b/>
                <w:color w:val="333333"/>
              </w:rPr>
              <w:t>Markets</w:t>
            </w:r>
          </w:p>
        </w:tc>
        <w:tc>
          <w:tcPr>
            <w:tcW w:w="0" w:type="auto"/>
          </w:tcPr>
          <w:p w:rsidR="003F5BA9" w:rsidRDefault="003F5BA9" w:rsidP="003F5BA9">
            <w:pPr>
              <w:jc w:val="both"/>
              <w:rPr>
                <w:rFonts w:ascii="Arial" w:hAnsi="Arial"/>
                <w:bCs/>
                <w:color w:val="333333"/>
              </w:rPr>
            </w:pPr>
            <w:r>
              <w:rPr>
                <w:rFonts w:ascii="Arial" w:hAnsi="Arial"/>
                <w:bCs/>
                <w:color w:val="333333"/>
              </w:rPr>
              <w:t>The last market was very successful and plans are afoot for the market on 13</w:t>
            </w:r>
            <w:r w:rsidRPr="003F5BA9">
              <w:rPr>
                <w:rFonts w:ascii="Arial" w:hAnsi="Arial"/>
                <w:bCs/>
                <w:color w:val="333333"/>
                <w:vertAlign w:val="superscript"/>
              </w:rPr>
              <w:t>th</w:t>
            </w:r>
            <w:r>
              <w:rPr>
                <w:rFonts w:ascii="Arial" w:hAnsi="Arial"/>
                <w:bCs/>
                <w:color w:val="333333"/>
              </w:rPr>
              <w:t xml:space="preserve"> July to coincide with the Arts Festival.</w:t>
            </w:r>
          </w:p>
          <w:p w:rsidR="00FC077A" w:rsidRPr="00F3143D" w:rsidRDefault="00FC077A" w:rsidP="003F5BA9">
            <w:pPr>
              <w:jc w:val="both"/>
              <w:rPr>
                <w:rFonts w:ascii="Arial" w:hAnsi="Arial"/>
                <w:bCs/>
                <w:color w:val="333333"/>
              </w:rPr>
            </w:pPr>
          </w:p>
        </w:tc>
        <w:tc>
          <w:tcPr>
            <w:tcW w:w="0" w:type="auto"/>
          </w:tcPr>
          <w:p w:rsidR="00FC077A" w:rsidRPr="00F042AA" w:rsidRDefault="00FC077A" w:rsidP="00FC077A">
            <w:pPr>
              <w:jc w:val="center"/>
              <w:rPr>
                <w:rFonts w:ascii="Arial" w:hAnsi="Arial"/>
                <w:b/>
                <w:color w:val="333333"/>
              </w:rPr>
            </w:pPr>
            <w:r>
              <w:rPr>
                <w:rFonts w:ascii="Arial" w:hAnsi="Arial"/>
                <w:b/>
                <w:color w:val="333333"/>
              </w:rPr>
              <w:t>PD/RD</w:t>
            </w:r>
          </w:p>
        </w:tc>
      </w:tr>
      <w:tr w:rsidR="00FC077A">
        <w:tc>
          <w:tcPr>
            <w:tcW w:w="0" w:type="auto"/>
          </w:tcPr>
          <w:p w:rsidR="00FC077A" w:rsidRPr="00F042AA" w:rsidRDefault="00FC077A" w:rsidP="00FC077A">
            <w:pPr>
              <w:rPr>
                <w:rFonts w:ascii="Arial" w:hAnsi="Arial"/>
                <w:b/>
                <w:color w:val="333333"/>
              </w:rPr>
            </w:pPr>
            <w:r>
              <w:rPr>
                <w:rFonts w:ascii="Arial" w:hAnsi="Arial"/>
                <w:b/>
                <w:color w:val="333333"/>
              </w:rPr>
              <w:t>1</w:t>
            </w:r>
            <w:r w:rsidR="009B58CC">
              <w:rPr>
                <w:rFonts w:ascii="Arial" w:hAnsi="Arial"/>
                <w:b/>
                <w:color w:val="333333"/>
              </w:rPr>
              <w:t>4</w:t>
            </w:r>
          </w:p>
        </w:tc>
        <w:tc>
          <w:tcPr>
            <w:tcW w:w="0" w:type="auto"/>
          </w:tcPr>
          <w:p w:rsidR="00FC077A" w:rsidRPr="00F042AA" w:rsidRDefault="00FC077A" w:rsidP="00FC077A">
            <w:pPr>
              <w:rPr>
                <w:rFonts w:ascii="Arial" w:hAnsi="Arial"/>
                <w:b/>
                <w:color w:val="333333"/>
              </w:rPr>
            </w:pPr>
            <w:r>
              <w:rPr>
                <w:rFonts w:ascii="Arial" w:hAnsi="Arial"/>
                <w:b/>
                <w:color w:val="333333"/>
              </w:rPr>
              <w:t>AOB</w:t>
            </w:r>
          </w:p>
        </w:tc>
        <w:tc>
          <w:tcPr>
            <w:tcW w:w="0" w:type="auto"/>
          </w:tcPr>
          <w:p w:rsidR="003F5BA9" w:rsidRDefault="003F5BA9" w:rsidP="003F5BA9">
            <w:pPr>
              <w:jc w:val="both"/>
              <w:rPr>
                <w:rFonts w:ascii="Arial" w:hAnsi="Arial"/>
                <w:bCs/>
                <w:color w:val="333333"/>
              </w:rPr>
            </w:pPr>
            <w:r>
              <w:rPr>
                <w:rFonts w:ascii="Arial" w:hAnsi="Arial"/>
                <w:bCs/>
                <w:color w:val="333333"/>
              </w:rPr>
              <w:t>Pote</w:t>
            </w:r>
            <w:r w:rsidR="009B58CC">
              <w:rPr>
                <w:rFonts w:ascii="Arial" w:hAnsi="Arial"/>
                <w:bCs/>
                <w:color w:val="333333"/>
              </w:rPr>
              <w:t>ntial new trustees, Hannah and F</w:t>
            </w:r>
            <w:r>
              <w:rPr>
                <w:rFonts w:ascii="Arial" w:hAnsi="Arial"/>
                <w:bCs/>
                <w:color w:val="333333"/>
              </w:rPr>
              <w:t>reya will be invited to the next meeting.</w:t>
            </w:r>
          </w:p>
          <w:p w:rsidR="003F5BA9" w:rsidRDefault="003F5BA9" w:rsidP="003F5BA9">
            <w:pPr>
              <w:jc w:val="both"/>
              <w:rPr>
                <w:rFonts w:ascii="Arial" w:hAnsi="Arial"/>
                <w:bCs/>
                <w:color w:val="333333"/>
              </w:rPr>
            </w:pPr>
          </w:p>
          <w:p w:rsidR="003F5BA9" w:rsidRDefault="003F5BA9" w:rsidP="003F5BA9">
            <w:pPr>
              <w:jc w:val="both"/>
              <w:rPr>
                <w:rFonts w:ascii="Arial" w:hAnsi="Arial"/>
                <w:bCs/>
                <w:color w:val="333333"/>
              </w:rPr>
            </w:pPr>
            <w:r>
              <w:rPr>
                <w:rFonts w:ascii="Arial" w:hAnsi="Arial"/>
                <w:bCs/>
                <w:color w:val="333333"/>
              </w:rPr>
              <w:t>Pauline wondered if we could find a way of using the empty shop in the High Street.  This will be discussed further at the next meeting.</w:t>
            </w:r>
          </w:p>
          <w:p w:rsidR="00FC077A" w:rsidRPr="00F042AA" w:rsidRDefault="00FC077A" w:rsidP="003F5BA9">
            <w:pPr>
              <w:jc w:val="both"/>
              <w:rPr>
                <w:rFonts w:ascii="Arial" w:hAnsi="Arial"/>
                <w:bCs/>
                <w:color w:val="333333"/>
              </w:rPr>
            </w:pPr>
          </w:p>
        </w:tc>
        <w:tc>
          <w:tcPr>
            <w:tcW w:w="0" w:type="auto"/>
          </w:tcPr>
          <w:p w:rsidR="00FC077A" w:rsidRPr="00F042AA" w:rsidRDefault="00FC077A" w:rsidP="00FC077A">
            <w:pPr>
              <w:jc w:val="center"/>
              <w:rPr>
                <w:rFonts w:ascii="Arial" w:hAnsi="Arial"/>
                <w:b/>
                <w:color w:val="333333"/>
              </w:rPr>
            </w:pPr>
          </w:p>
        </w:tc>
      </w:tr>
      <w:tr w:rsidR="00FC077A">
        <w:trPr>
          <w:trHeight w:val="633"/>
        </w:trPr>
        <w:tc>
          <w:tcPr>
            <w:tcW w:w="0" w:type="auto"/>
          </w:tcPr>
          <w:p w:rsidR="00FC077A" w:rsidRPr="00F042AA" w:rsidRDefault="00FC077A" w:rsidP="00FC077A">
            <w:pPr>
              <w:rPr>
                <w:rFonts w:ascii="Arial" w:hAnsi="Arial"/>
                <w:b/>
                <w:color w:val="333333"/>
              </w:rPr>
            </w:pPr>
            <w:r>
              <w:rPr>
                <w:rFonts w:ascii="Arial" w:hAnsi="Arial"/>
                <w:b/>
                <w:color w:val="333333"/>
              </w:rPr>
              <w:t>1</w:t>
            </w:r>
            <w:r w:rsidR="009B58CC">
              <w:rPr>
                <w:rFonts w:ascii="Arial" w:hAnsi="Arial"/>
                <w:b/>
                <w:color w:val="333333"/>
              </w:rPr>
              <w:t>5</w:t>
            </w:r>
          </w:p>
        </w:tc>
        <w:tc>
          <w:tcPr>
            <w:tcW w:w="0" w:type="auto"/>
          </w:tcPr>
          <w:p w:rsidR="00FC077A" w:rsidRPr="00F042AA" w:rsidRDefault="00FC077A" w:rsidP="00FC077A">
            <w:pPr>
              <w:rPr>
                <w:rFonts w:ascii="Arial" w:hAnsi="Arial"/>
                <w:b/>
                <w:color w:val="333333"/>
              </w:rPr>
            </w:pPr>
            <w:r>
              <w:rPr>
                <w:rFonts w:ascii="Arial" w:hAnsi="Arial"/>
                <w:b/>
                <w:color w:val="333333"/>
              </w:rPr>
              <w:t>Date and time of next meeting</w:t>
            </w:r>
          </w:p>
        </w:tc>
        <w:tc>
          <w:tcPr>
            <w:tcW w:w="0" w:type="auto"/>
          </w:tcPr>
          <w:p w:rsidR="00FC077A" w:rsidRPr="006D3095" w:rsidRDefault="00FC077A" w:rsidP="00FC077A">
            <w:pPr>
              <w:jc w:val="both"/>
              <w:rPr>
                <w:rFonts w:ascii="Arial" w:hAnsi="Arial"/>
                <w:b/>
                <w:szCs w:val="20"/>
              </w:rPr>
            </w:pPr>
            <w:r>
              <w:rPr>
                <w:rFonts w:ascii="Arial" w:hAnsi="Arial"/>
                <w:b/>
                <w:szCs w:val="20"/>
              </w:rPr>
              <w:t xml:space="preserve">Next meeting: Monday </w:t>
            </w:r>
            <w:r w:rsidR="00A90634">
              <w:rPr>
                <w:rFonts w:ascii="Arial" w:hAnsi="Arial"/>
                <w:b/>
                <w:szCs w:val="20"/>
              </w:rPr>
              <w:t>16</w:t>
            </w:r>
            <w:r w:rsidR="00A90634" w:rsidRPr="00A90634">
              <w:rPr>
                <w:rFonts w:ascii="Arial" w:hAnsi="Arial"/>
                <w:b/>
                <w:szCs w:val="20"/>
                <w:vertAlign w:val="superscript"/>
              </w:rPr>
              <w:t>th</w:t>
            </w:r>
            <w:r w:rsidR="00A90634">
              <w:rPr>
                <w:rFonts w:ascii="Arial" w:hAnsi="Arial"/>
                <w:b/>
                <w:szCs w:val="20"/>
              </w:rPr>
              <w:t xml:space="preserve"> September </w:t>
            </w:r>
            <w:r w:rsidRPr="00F3143D">
              <w:rPr>
                <w:rFonts w:ascii="Arial" w:hAnsi="Arial"/>
                <w:b/>
                <w:szCs w:val="20"/>
              </w:rPr>
              <w:t>at 7.00 pm at Bell View</w:t>
            </w:r>
          </w:p>
          <w:p w:rsidR="00FC077A" w:rsidRPr="00F042AA" w:rsidRDefault="00FC077A" w:rsidP="00FC077A">
            <w:pPr>
              <w:jc w:val="both"/>
              <w:rPr>
                <w:rFonts w:ascii="Arial" w:hAnsi="Arial"/>
                <w:bCs/>
                <w:color w:val="333333"/>
              </w:rPr>
            </w:pPr>
          </w:p>
        </w:tc>
        <w:tc>
          <w:tcPr>
            <w:tcW w:w="0" w:type="auto"/>
          </w:tcPr>
          <w:p w:rsidR="00FC077A" w:rsidRPr="00F042AA" w:rsidRDefault="00FC077A" w:rsidP="00FC077A">
            <w:pPr>
              <w:jc w:val="center"/>
              <w:rPr>
                <w:rFonts w:ascii="Arial" w:hAnsi="Arial"/>
                <w:b/>
                <w:color w:val="333333"/>
              </w:rPr>
            </w:pPr>
          </w:p>
        </w:tc>
      </w:tr>
    </w:tbl>
    <w:p w:rsidR="00FC077A" w:rsidRPr="005939ED" w:rsidRDefault="00FC077A" w:rsidP="00FC077A">
      <w:pPr>
        <w:shd w:val="clear" w:color="auto" w:fill="FFFFFF"/>
        <w:jc w:val="center"/>
        <w:rPr>
          <w:rFonts w:ascii="Arial" w:hAnsi="Arial"/>
          <w:b/>
          <w:color w:val="333333"/>
          <w:sz w:val="28"/>
          <w:szCs w:val="28"/>
        </w:rPr>
      </w:pPr>
    </w:p>
    <w:p w:rsidR="00FC077A" w:rsidRPr="00AB1DDD" w:rsidRDefault="00FC077A" w:rsidP="00FC077A">
      <w:pPr>
        <w:rPr>
          <w:rFonts w:ascii="Arial" w:hAnsi="Arial"/>
          <w:b/>
          <w:sz w:val="20"/>
          <w:szCs w:val="20"/>
        </w:rPr>
      </w:pPr>
    </w:p>
    <w:p w:rsidR="00FC077A" w:rsidRDefault="00FC077A" w:rsidP="00FC077A"/>
    <w:p w:rsidR="00FC077A" w:rsidRDefault="00FC077A" w:rsidP="00FC077A"/>
    <w:p w:rsidR="00FC077A" w:rsidRDefault="00FC077A" w:rsidP="00FC077A"/>
    <w:p w:rsidR="00FC077A" w:rsidRDefault="00FC077A" w:rsidP="00FC077A"/>
    <w:p w:rsidR="00FC077A" w:rsidRDefault="00FC077A" w:rsidP="00FC077A"/>
    <w:p w:rsidR="00FC077A" w:rsidRDefault="00FC077A" w:rsidP="00FC077A"/>
    <w:p w:rsidR="00FC077A" w:rsidRDefault="00FC077A" w:rsidP="00FC077A"/>
    <w:p w:rsidR="00FC077A" w:rsidRDefault="00FC077A"/>
    <w:sectPr w:rsidR="00FC077A" w:rsidSect="00710C8C">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FC077A"/>
    <w:rsid w:val="0012250A"/>
    <w:rsid w:val="003F5BA9"/>
    <w:rsid w:val="006E1F3A"/>
    <w:rsid w:val="00710C8C"/>
    <w:rsid w:val="008A5605"/>
    <w:rsid w:val="008F27A1"/>
    <w:rsid w:val="009B58CC"/>
    <w:rsid w:val="00A90634"/>
    <w:rsid w:val="00FC077A"/>
  </w:rsids>
  <m:mathPr>
    <m:mathFont m:val="Calibri Light"/>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3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C8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FC077A"/>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FC077A"/>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595</Words>
  <Characters>3393</Characters>
  <Application>Microsoft Macintosh Word</Application>
  <DocSecurity>0</DocSecurity>
  <Lines>28</Lines>
  <Paragraphs>6</Paragraphs>
  <ScaleCrop>false</ScaleCrop>
  <Company>home</Company>
  <LinksUpToDate>false</LinksUpToDate>
  <CharactersWithSpaces>4166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4</cp:revision>
  <cp:lastPrinted>2024-09-15T15:37:00Z</cp:lastPrinted>
  <dcterms:created xsi:type="dcterms:W3CDTF">2024-07-04T16:07:00Z</dcterms:created>
  <dcterms:modified xsi:type="dcterms:W3CDTF">2024-09-15T15:39:00Z</dcterms:modified>
</cp:coreProperties>
</file>